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6EBD1AE8"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00890C88">
        <w:rPr>
          <w:rFonts w:ascii="Arial" w:eastAsia="Arial Unicode MS" w:hAnsi="Arial" w:cs="Arial"/>
          <w:b/>
          <w:bCs/>
          <w:i/>
          <w:sz w:val="28"/>
        </w:rPr>
        <w:t>5</w:t>
      </w:r>
      <w:r w:rsidR="00DB1538">
        <w:rPr>
          <w:rFonts w:ascii="Arial" w:eastAsia="Arial Unicode MS" w:hAnsi="Arial" w:cs="Arial"/>
          <w:b/>
          <w:bCs/>
          <w:i/>
          <w:sz w:val="28"/>
        </w:rPr>
        <w:t>07107</w:t>
      </w:r>
    </w:p>
    <w:p w14:paraId="7EB5C9AE" w14:textId="710458DA" w:rsidR="00A24F28" w:rsidRPr="00927C1B" w:rsidRDefault="00890C8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90C88">
        <w:rPr>
          <w:rFonts w:ascii="Arial" w:eastAsia="Arial Unicode MS" w:hAnsi="Arial" w:cs="Arial"/>
          <w:b/>
          <w:bCs/>
          <w:sz w:val="24"/>
        </w:rPr>
        <w:t>Goteborg</w:t>
      </w:r>
      <w:r w:rsidR="00B84897" w:rsidRPr="00BC68AD">
        <w:rPr>
          <w:rFonts w:ascii="Arial" w:eastAsia="Arial Unicode MS" w:hAnsi="Arial" w:cs="Arial"/>
          <w:b/>
          <w:bCs/>
          <w:sz w:val="24"/>
        </w:rPr>
        <w:t xml:space="preserve">, </w:t>
      </w:r>
      <w:r>
        <w:rPr>
          <w:rFonts w:ascii="Arial" w:eastAsia="Arial Unicode MS" w:hAnsi="Arial" w:cs="Arial"/>
          <w:b/>
          <w:bCs/>
          <w:sz w:val="24"/>
        </w:rPr>
        <w:t>Sweden</w:t>
      </w:r>
      <w:r w:rsidR="00B84897" w:rsidRPr="00BC68AD">
        <w:rPr>
          <w:rFonts w:ascii="Arial" w:eastAsia="Arial Unicode MS" w:hAnsi="Arial" w:cs="Arial"/>
          <w:b/>
          <w:bCs/>
          <w:sz w:val="24"/>
        </w:rPr>
        <w:t xml:space="preserve">, </w:t>
      </w:r>
      <w:r>
        <w:rPr>
          <w:rFonts w:ascii="Arial" w:eastAsia="Arial Unicode MS" w:hAnsi="Arial" w:cs="Arial"/>
          <w:b/>
          <w:bCs/>
          <w:sz w:val="24"/>
        </w:rPr>
        <w:t>Aug</w:t>
      </w:r>
      <w:r w:rsidR="00B84897" w:rsidRPr="00BC68AD">
        <w:rPr>
          <w:rFonts w:ascii="Arial" w:eastAsia="Arial Unicode MS" w:hAnsi="Arial" w:cs="Arial"/>
          <w:b/>
          <w:bCs/>
          <w:sz w:val="24"/>
        </w:rPr>
        <w:t xml:space="preserve"> </w:t>
      </w:r>
      <w:r>
        <w:rPr>
          <w:rFonts w:ascii="Arial" w:eastAsia="Arial Unicode MS" w:hAnsi="Arial" w:cs="Arial"/>
          <w:b/>
          <w:bCs/>
          <w:sz w:val="24"/>
        </w:rPr>
        <w:t>25</w:t>
      </w:r>
      <w:r w:rsidR="00B84897" w:rsidRPr="00BC68AD">
        <w:rPr>
          <w:rFonts w:ascii="Arial" w:eastAsia="Arial Unicode MS" w:hAnsi="Arial" w:cs="Arial"/>
          <w:b/>
          <w:bCs/>
          <w:sz w:val="24"/>
          <w:vertAlign w:val="superscript"/>
        </w:rPr>
        <w:t>th</w:t>
      </w:r>
      <w:r w:rsidR="00B84897" w:rsidRPr="00BC68AD">
        <w:rPr>
          <w:rFonts w:ascii="Arial" w:eastAsia="Arial Unicode MS" w:hAnsi="Arial" w:cs="Arial"/>
          <w:b/>
          <w:bCs/>
          <w:sz w:val="24"/>
        </w:rPr>
        <w:t xml:space="preserve"> – </w:t>
      </w:r>
      <w:r>
        <w:rPr>
          <w:rFonts w:ascii="Arial" w:eastAsia="Arial Unicode MS" w:hAnsi="Arial" w:cs="Arial"/>
          <w:b/>
          <w:bCs/>
          <w:sz w:val="24"/>
        </w:rPr>
        <w:t>29</w:t>
      </w:r>
      <w:r w:rsidR="006302C0" w:rsidRPr="006302C0">
        <w:rPr>
          <w:rFonts w:ascii="Arial" w:eastAsia="Arial Unicode MS" w:hAnsi="Arial" w:cs="Arial"/>
          <w:b/>
          <w:bCs/>
          <w:sz w:val="24"/>
          <w:vertAlign w:val="superscript"/>
        </w:rPr>
        <w:t>th</w:t>
      </w:r>
      <w:r w:rsidR="00B84897" w:rsidRPr="009B64E4">
        <w:rPr>
          <w:rFonts w:ascii="Arial" w:eastAsia="Arial Unicode MS" w:hAnsi="Arial" w:cs="Arial"/>
          <w:b/>
          <w:bCs/>
          <w:sz w:val="24"/>
        </w:rPr>
        <w:t>, 202</w:t>
      </w:r>
      <w:r>
        <w:rPr>
          <w:rFonts w:ascii="Arial" w:eastAsia="Arial Unicode MS" w:hAnsi="Arial" w:cs="Arial"/>
          <w:b/>
          <w:bCs/>
          <w:sz w:val="24"/>
        </w:rPr>
        <w:t>5</w:t>
      </w:r>
    </w:p>
    <w:p w14:paraId="1F071D70" w14:textId="77777777" w:rsidR="00A24F28" w:rsidRPr="00880B08" w:rsidRDefault="00A24F28" w:rsidP="00A24F28">
      <w:pPr>
        <w:rPr>
          <w:rFonts w:ascii="Arial" w:hAnsi="Arial" w:cs="Arial"/>
        </w:rPr>
      </w:pPr>
    </w:p>
    <w:p w14:paraId="6F0103AA" w14:textId="4136FAF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302C0">
        <w:rPr>
          <w:rFonts w:ascii="Arial" w:hAnsi="Arial" w:cs="Arial"/>
          <w:b/>
        </w:rPr>
        <w:t>NTT DOCOMO</w:t>
      </w:r>
    </w:p>
    <w:p w14:paraId="14F67085" w14:textId="68312A14"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2227A8" w:rsidRPr="00CA08F2">
        <w:rPr>
          <w:rFonts w:ascii="Arial" w:hAnsi="Arial" w:cs="Arial" w:hint="eastAsia"/>
          <w:b/>
        </w:rPr>
        <w:t>Discussion</w:t>
      </w:r>
      <w:r w:rsidR="002227A8" w:rsidRPr="00CA08F2">
        <w:rPr>
          <w:rFonts w:ascii="Arial" w:hAnsi="Arial" w:cs="Arial"/>
          <w:b/>
        </w:rPr>
        <w:t xml:space="preserve"> </w:t>
      </w:r>
      <w:r w:rsidR="002227A8" w:rsidRPr="00CA08F2">
        <w:rPr>
          <w:rFonts w:ascii="Arial" w:hAnsi="Arial" w:cs="Arial" w:hint="eastAsia"/>
          <w:b/>
        </w:rPr>
        <w:t>on</w:t>
      </w:r>
      <w:r w:rsidR="00F95723">
        <w:rPr>
          <w:rFonts w:ascii="Arial" w:hAnsi="Arial" w:cs="Arial"/>
          <w:b/>
        </w:rPr>
        <w:t xml:space="preserve"> </w:t>
      </w:r>
      <w:r w:rsidR="004C7302">
        <w:rPr>
          <w:rFonts w:ascii="Arial" w:hAnsi="Arial" w:cs="Arial"/>
          <w:b/>
        </w:rPr>
        <w:t xml:space="preserve">impacts of using Control Plane-based solution for voice media </w:t>
      </w:r>
    </w:p>
    <w:p w14:paraId="4D475730" w14:textId="25433F4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B1305">
        <w:rPr>
          <w:rFonts w:ascii="Arial" w:hAnsi="Arial" w:cs="Arial"/>
          <w:b/>
        </w:rPr>
        <w:t>Discussion</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5C9CABBA"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13449C" w:rsidRPr="00243784">
        <w:rPr>
          <w:rFonts w:ascii="Arial" w:hAnsi="Arial" w:cs="Arial" w:hint="eastAsia"/>
          <w:i/>
        </w:rPr>
        <w:t>Discussion</w:t>
      </w:r>
      <w:r w:rsidR="0013449C" w:rsidRPr="00243784">
        <w:rPr>
          <w:rFonts w:ascii="Arial" w:hAnsi="Arial" w:cs="Arial"/>
          <w:i/>
        </w:rPr>
        <w:t xml:space="preserve"> </w:t>
      </w:r>
      <w:r w:rsidR="0013449C" w:rsidRPr="00243784">
        <w:rPr>
          <w:rFonts w:ascii="Arial" w:hAnsi="Arial" w:cs="Arial" w:hint="eastAsia"/>
          <w:i/>
        </w:rPr>
        <w:t>on</w:t>
      </w:r>
      <w:r w:rsidR="00385ADB" w:rsidRPr="00243784">
        <w:rPr>
          <w:rFonts w:ascii="Arial" w:hAnsi="Arial" w:cs="Arial"/>
          <w:i/>
        </w:rPr>
        <w:t xml:space="preserve"> </w:t>
      </w:r>
      <w:r w:rsidR="004C7302" w:rsidRPr="004C7302">
        <w:rPr>
          <w:rFonts w:ascii="Arial" w:hAnsi="Arial" w:cs="Arial"/>
          <w:i/>
        </w:rPr>
        <w:t>impacts of using Control Plane-based solution for voice media</w:t>
      </w:r>
      <w:r w:rsidR="004C7302">
        <w:rPr>
          <w:rFonts w:ascii="Arial" w:hAnsi="Arial" w:cs="Arial"/>
          <w:i/>
        </w:rPr>
        <w:t xml:space="preserve"> and potential way forward.</w:t>
      </w:r>
    </w:p>
    <w:p w14:paraId="6D9354FE" w14:textId="77777777" w:rsidR="00A93620" w:rsidRDefault="00B3593E" w:rsidP="00B3593E">
      <w:pPr>
        <w:pStyle w:val="Heading1"/>
      </w:pPr>
      <w:r w:rsidRPr="00927C1B">
        <w:t xml:space="preserve">1. </w:t>
      </w:r>
      <w:r w:rsidR="00B4739E">
        <w:t>Introduction</w:t>
      </w:r>
    </w:p>
    <w:p w14:paraId="12DA001D" w14:textId="7F78521B" w:rsidR="00394CB7" w:rsidRDefault="004E7888" w:rsidP="004E7888">
      <w:pPr>
        <w:rPr>
          <w:rFonts w:eastAsiaTheme="minorEastAsia"/>
          <w:lang w:val="en-DE" w:eastAsia="zh-CN"/>
        </w:rPr>
      </w:pPr>
      <w:r w:rsidRPr="004E7888">
        <w:rPr>
          <w:rFonts w:eastAsiaTheme="minorEastAsia"/>
          <w:lang w:val="en-DE" w:eastAsia="zh-CN"/>
        </w:rPr>
        <w:t>TR 23.700‑1</w:t>
      </w:r>
      <w:r w:rsidR="00394CB7">
        <w:rPr>
          <w:rFonts w:eastAsiaTheme="minorEastAsia"/>
          <w:lang w:val="en-DE" w:eastAsia="zh-CN"/>
        </w:rPr>
        <w:t xml:space="preserve">9 </w:t>
      </w:r>
      <w:r w:rsidR="00394CB7" w:rsidRPr="00394CB7">
        <w:rPr>
          <w:rFonts w:eastAsiaTheme="minorEastAsia"/>
          <w:lang w:eastAsia="zh-CN"/>
        </w:rPr>
        <w:t xml:space="preserve">explores the integration of satellite components, particularly </w:t>
      </w:r>
      <w:r w:rsidR="00394CB7" w:rsidRPr="00394CB7">
        <w:rPr>
          <w:rFonts w:eastAsiaTheme="minorEastAsia"/>
          <w:lang w:val="en-DE" w:eastAsia="zh-CN"/>
        </w:rPr>
        <w:t xml:space="preserve">the support for IMS voice over NB-IoT NTN connected to EPC. </w:t>
      </w:r>
      <w:r w:rsidRPr="004E7888">
        <w:rPr>
          <w:rFonts w:eastAsiaTheme="minorEastAsia"/>
          <w:lang w:val="en-DE" w:eastAsia="zh-CN"/>
        </w:rPr>
        <w:t xml:space="preserve"> </w:t>
      </w:r>
      <w:r w:rsidR="00394CB7" w:rsidRPr="00394CB7">
        <w:rPr>
          <w:rFonts w:eastAsiaTheme="minorEastAsia"/>
          <w:lang w:val="en-DE" w:eastAsia="zh-CN"/>
        </w:rPr>
        <w:t>Under Key Issue #1, one key scenario involves supporting IMS voice services over NB-IoT via GEO satellite connectivity to the EPC. Several solutions proposed in the study are control-plane-based, wherein SIP signaling and/or media are conveyed using Signaling Radio Bearers (SRBs).</w:t>
      </w:r>
    </w:p>
    <w:p w14:paraId="79DB672F" w14:textId="12D8BCFF" w:rsidR="00394CB7" w:rsidRDefault="00394CB7" w:rsidP="004E7888">
      <w:pPr>
        <w:rPr>
          <w:rFonts w:eastAsiaTheme="minorEastAsia"/>
          <w:lang w:val="en-DE" w:eastAsia="zh-CN"/>
        </w:rPr>
      </w:pPr>
      <w:r w:rsidRPr="00394CB7">
        <w:rPr>
          <w:rFonts w:eastAsiaTheme="minorEastAsia"/>
          <w:lang w:val="en-DE" w:eastAsia="zh-CN"/>
        </w:rPr>
        <w:t xml:space="preserve">This paper discusses the potential </w:t>
      </w:r>
      <w:r w:rsidR="004C7302" w:rsidRPr="004C7302">
        <w:rPr>
          <w:rFonts w:eastAsiaTheme="minorEastAsia"/>
          <w:lang w:val="en-DE" w:eastAsia="zh-CN"/>
        </w:rPr>
        <w:t>impacts of using Control Plane-based solution for voice media</w:t>
      </w:r>
      <w:r w:rsidRPr="00394CB7">
        <w:rPr>
          <w:rFonts w:eastAsiaTheme="minorEastAsia"/>
          <w:lang w:val="en-DE" w:eastAsia="zh-CN"/>
        </w:rPr>
        <w:t xml:space="preserve"> in this specific context </w:t>
      </w:r>
      <w:r>
        <w:rPr>
          <w:rFonts w:eastAsiaTheme="minorEastAsia"/>
          <w:lang w:val="en-DE" w:eastAsia="zh-CN"/>
        </w:rPr>
        <w:t xml:space="preserve">of </w:t>
      </w:r>
      <w:r w:rsidRPr="00394CB7">
        <w:rPr>
          <w:rFonts w:eastAsiaTheme="minorEastAsia"/>
          <w:lang w:val="en-DE" w:eastAsia="zh-CN"/>
        </w:rPr>
        <w:t xml:space="preserve">IMS voice over NB-IoT NTN connected to </w:t>
      </w:r>
      <w:r w:rsidR="000032A6" w:rsidRPr="00394CB7">
        <w:rPr>
          <w:rFonts w:eastAsiaTheme="minorEastAsia"/>
          <w:lang w:val="en-DE" w:eastAsia="zh-CN"/>
        </w:rPr>
        <w:t>EPC</w:t>
      </w:r>
      <w:r w:rsidR="000032A6">
        <w:rPr>
          <w:rFonts w:eastAsiaTheme="minorEastAsia"/>
          <w:lang w:val="en-DE" w:eastAsia="zh-CN"/>
        </w:rPr>
        <w:t xml:space="preserve"> and</w:t>
      </w:r>
      <w:r w:rsidRPr="00394CB7">
        <w:rPr>
          <w:rFonts w:eastAsiaTheme="minorEastAsia"/>
          <w:lang w:val="en-DE" w:eastAsia="zh-CN"/>
        </w:rPr>
        <w:t xml:space="preserve"> proposes that SA2 consult with the </w:t>
      </w:r>
      <w:r w:rsidRPr="00D1722E">
        <w:rPr>
          <w:rFonts w:eastAsiaTheme="minorEastAsia"/>
          <w:lang w:val="en-DE" w:eastAsia="zh-CN"/>
        </w:rPr>
        <w:t>appropriate RAN working groups</w:t>
      </w:r>
      <w:r w:rsidR="004C7302">
        <w:rPr>
          <w:rFonts w:eastAsiaTheme="minorEastAsia"/>
          <w:lang w:val="en-DE" w:eastAsia="zh-CN"/>
        </w:rPr>
        <w:t xml:space="preserve"> (if need</w:t>
      </w:r>
      <w:r w:rsidR="003959B2">
        <w:rPr>
          <w:rFonts w:eastAsiaTheme="minorEastAsia"/>
          <w:lang w:val="en-DE" w:eastAsia="zh-CN"/>
        </w:rPr>
        <w:t>ed based on agreed proposal</w:t>
      </w:r>
      <w:r w:rsidR="004C7302">
        <w:rPr>
          <w:rFonts w:eastAsiaTheme="minorEastAsia"/>
          <w:lang w:val="en-DE" w:eastAsia="zh-CN"/>
        </w:rPr>
        <w:t>)</w:t>
      </w:r>
      <w:r w:rsidRPr="00394CB7">
        <w:rPr>
          <w:rFonts w:eastAsiaTheme="minorEastAsia"/>
          <w:lang w:val="en-DE" w:eastAsia="zh-CN"/>
        </w:rPr>
        <w:t xml:space="preserve"> to assess its feasibility.</w:t>
      </w:r>
    </w:p>
    <w:p w14:paraId="16B07327" w14:textId="77777777" w:rsidR="00D03981" w:rsidRDefault="00D03981" w:rsidP="00D03981">
      <w:pPr>
        <w:pStyle w:val="Heading1"/>
        <w:rPr>
          <w:lang w:eastAsia="zh-CN"/>
        </w:rPr>
      </w:pPr>
      <w:r>
        <w:rPr>
          <w:lang w:eastAsia="zh-CN"/>
        </w:rPr>
        <w:t>2. Discussion</w:t>
      </w:r>
    </w:p>
    <w:p w14:paraId="5218826C" w14:textId="3FC676AC" w:rsidR="00B85FE1" w:rsidRDefault="00B85FE1" w:rsidP="00B85FE1">
      <w:pPr>
        <w:rPr>
          <w:lang w:val="en-US"/>
        </w:rPr>
      </w:pPr>
      <w:r w:rsidRPr="00F92375">
        <w:rPr>
          <w:b/>
          <w:bCs/>
          <w:lang w:val="en-US"/>
        </w:rPr>
        <w:t>Observation 1</w:t>
      </w:r>
      <w:r w:rsidR="004E7888" w:rsidRPr="004E7888">
        <w:rPr>
          <w:b/>
          <w:bCs/>
          <w:lang w:val="en-US"/>
        </w:rPr>
        <w:t xml:space="preserve"> – </w:t>
      </w:r>
      <w:r w:rsidR="007F0A4C">
        <w:rPr>
          <w:b/>
          <w:bCs/>
          <w:lang w:val="en-US"/>
        </w:rPr>
        <w:t>Control-plane and hybrid solutions proposed</w:t>
      </w:r>
      <w:r>
        <w:rPr>
          <w:lang w:val="en-US"/>
        </w:rPr>
        <w:t xml:space="preserve">: </w:t>
      </w:r>
      <w:r w:rsidR="00394CB7" w:rsidRPr="00394CB7">
        <w:t>Control-plane</w:t>
      </w:r>
      <w:r w:rsidR="007F0A4C">
        <w:t xml:space="preserve"> (and hybrid)</w:t>
      </w:r>
      <w:r w:rsidR="00394CB7" w:rsidRPr="00394CB7">
        <w:t xml:space="preserve"> solutions using SRBs for IMS signaling or media are gaining attention in Key Issue #1</w:t>
      </w:r>
      <w:r w:rsidR="007F0A4C">
        <w:t xml:space="preserve"> (solutions #5, #6, #7, #8, #10, #11, etc in TR 23.700-19)</w:t>
      </w:r>
      <w:r w:rsidR="00394CB7" w:rsidRPr="00394CB7">
        <w:t>, due to their suitability for NB-IoT devices</w:t>
      </w:r>
      <w:r w:rsidR="00394CB7">
        <w:t xml:space="preserve">. These solutions propose using SRBs for SIP signaling and/or </w:t>
      </w:r>
      <w:r w:rsidR="00394CB7" w:rsidRPr="006D76D3">
        <w:rPr>
          <w:b/>
          <w:bCs/>
        </w:rPr>
        <w:t>voice media</w:t>
      </w:r>
      <w:r w:rsidR="00394CB7">
        <w:t>.</w:t>
      </w:r>
    </w:p>
    <w:p w14:paraId="38DB0DBF" w14:textId="0413B1A3" w:rsidR="007F0A4C" w:rsidRDefault="00B3628C" w:rsidP="00A92877">
      <w:r w:rsidRPr="00F92375">
        <w:rPr>
          <w:b/>
          <w:bCs/>
          <w:lang w:val="en-US"/>
        </w:rPr>
        <w:t xml:space="preserve">Observation </w:t>
      </w:r>
      <w:r>
        <w:rPr>
          <w:b/>
          <w:bCs/>
          <w:lang w:val="en-US"/>
        </w:rPr>
        <w:t>2</w:t>
      </w:r>
      <w:r w:rsidR="004E7888" w:rsidRPr="004E7888">
        <w:t xml:space="preserve"> </w:t>
      </w:r>
      <w:r w:rsidR="004E7888" w:rsidRPr="004E7888">
        <w:rPr>
          <w:b/>
          <w:bCs/>
          <w:lang w:val="en-US"/>
        </w:rPr>
        <w:t xml:space="preserve">– </w:t>
      </w:r>
      <w:r w:rsidR="007F0A4C">
        <w:rPr>
          <w:b/>
          <w:bCs/>
          <w:lang w:val="en-US"/>
        </w:rPr>
        <w:t>RLC AM vs UM</w:t>
      </w:r>
      <w:r>
        <w:rPr>
          <w:lang w:val="en-US"/>
        </w:rPr>
        <w:t xml:space="preserve">: </w:t>
      </w:r>
      <w:r w:rsidR="007F0A4C" w:rsidRPr="007F0A4C">
        <w:t>GEO satellite communication imposes a high round-trip time (RTT) — typically exceeding 500 ms — which significantly impacts protocols that rely on retransmission-based reliability such as RLC AM.</w:t>
      </w:r>
      <w:r w:rsidR="007F0A4C">
        <w:t xml:space="preserve"> </w:t>
      </w:r>
      <w:r w:rsidR="007F0A4C" w:rsidRPr="007F0A4C">
        <w:t>RLC AM involves retransmissions, reordering, and status reporting mechanisms, all of which introduce latency that can be detrimental to the setup time and perceived quality of IMS voice services, particularly for NB-IoT devices with limited processing capability.</w:t>
      </w:r>
    </w:p>
    <w:p w14:paraId="3585A71B" w14:textId="7722ADA7" w:rsidR="004E7888" w:rsidRDefault="007F0A4C" w:rsidP="00A92877">
      <w:pPr>
        <w:rPr>
          <w:b/>
          <w:bCs/>
          <w:lang w:val="en-US"/>
        </w:rPr>
      </w:pPr>
      <w:r>
        <w:t xml:space="preserve">Whereas </w:t>
      </w:r>
      <w:r w:rsidRPr="007F0A4C">
        <w:t>RLC UM provides lower-latency transmission by avoiding retransmissions and reordering, which may result in occasional packet loss but benefits applications such as voice over control plane.</w:t>
      </w:r>
      <w:r w:rsidR="004E7888" w:rsidRPr="004E7888">
        <w:rPr>
          <w:b/>
          <w:bCs/>
          <w:lang w:val="en-US"/>
        </w:rPr>
        <w:t xml:space="preserve"> </w:t>
      </w:r>
    </w:p>
    <w:p w14:paraId="2D8656F9" w14:textId="3A64A117" w:rsidR="003959B2" w:rsidRDefault="003959B2" w:rsidP="00A92877">
      <w:pPr>
        <w:rPr>
          <w:b/>
          <w:bCs/>
          <w:lang w:val="en-US"/>
        </w:rPr>
      </w:pPr>
      <w:r w:rsidRPr="006D76D3">
        <w:rPr>
          <w:lang w:val="en-US"/>
        </w:rPr>
        <w:t>Furthermore,</w:t>
      </w:r>
      <w:r>
        <w:rPr>
          <w:b/>
          <w:bCs/>
          <w:lang w:val="en-US"/>
        </w:rPr>
        <w:t xml:space="preserve"> </w:t>
      </w:r>
      <w:r w:rsidR="007C3874">
        <w:rPr>
          <w:lang w:val="en-US"/>
        </w:rPr>
        <w:t>f</w:t>
      </w:r>
      <w:r w:rsidRPr="007F0A4C">
        <w:rPr>
          <w:lang w:val="en-US"/>
        </w:rPr>
        <w:t>or voice media transmission, occasional loss is typically tolerable, especially compared to delay-induced service failures.</w:t>
      </w:r>
      <w:r>
        <w:rPr>
          <w:lang w:val="en-US"/>
        </w:rPr>
        <w:t xml:space="preserve"> Also, </w:t>
      </w:r>
      <w:r w:rsidRPr="007F0A4C">
        <w:t>NB-IoT UEs are typically resource-constrained, and RLC UM is operationally simpler than RLC AM, providing benefits in terms of memory and processing.</w:t>
      </w:r>
    </w:p>
    <w:p w14:paraId="71B5D5D7" w14:textId="25BA5ABE" w:rsidR="00A92877" w:rsidRDefault="00A92877" w:rsidP="00A92877">
      <w:r w:rsidRPr="00F92375">
        <w:rPr>
          <w:b/>
          <w:bCs/>
          <w:lang w:val="en-US"/>
        </w:rPr>
        <w:t xml:space="preserve">Observation </w:t>
      </w:r>
      <w:r>
        <w:rPr>
          <w:b/>
          <w:bCs/>
          <w:lang w:val="en-US"/>
        </w:rPr>
        <w:t>3</w:t>
      </w:r>
      <w:r w:rsidR="004E7888" w:rsidRPr="004E7888">
        <w:t xml:space="preserve"> </w:t>
      </w:r>
      <w:r w:rsidR="004E7888" w:rsidRPr="004E7888">
        <w:rPr>
          <w:b/>
          <w:bCs/>
          <w:lang w:val="en-US"/>
        </w:rPr>
        <w:t xml:space="preserve">– </w:t>
      </w:r>
      <w:r w:rsidR="003959B2">
        <w:rPr>
          <w:b/>
          <w:bCs/>
          <w:lang w:val="en-US"/>
        </w:rPr>
        <w:t>Existing Specifications</w:t>
      </w:r>
      <w:r>
        <w:rPr>
          <w:lang w:val="en-US"/>
        </w:rPr>
        <w:t xml:space="preserve">: </w:t>
      </w:r>
    </w:p>
    <w:p w14:paraId="03065147" w14:textId="3CFBAEFB" w:rsidR="001C7E19" w:rsidRDefault="001C7E19" w:rsidP="00A92877">
      <w:pPr>
        <w:rPr>
          <w:lang w:val="en-US"/>
        </w:rPr>
      </w:pPr>
      <w:r w:rsidRPr="001C7E19">
        <w:rPr>
          <w:lang w:val="en-US"/>
        </w:rPr>
        <w:t>Under the current specifications</w:t>
      </w:r>
      <w:r>
        <w:rPr>
          <w:lang w:val="en-US"/>
        </w:rPr>
        <w:t xml:space="preserve"> (</w:t>
      </w:r>
      <w:r w:rsidRPr="001C7E19">
        <w:rPr>
          <w:lang w:val="en-US"/>
        </w:rPr>
        <w:t>TS 36.331</w:t>
      </w:r>
      <w:r>
        <w:rPr>
          <w:lang w:val="en-US"/>
        </w:rPr>
        <w:t>)</w:t>
      </w:r>
      <w:r w:rsidRPr="001C7E19">
        <w:rPr>
          <w:lang w:val="en-US"/>
        </w:rPr>
        <w:t xml:space="preserve">, </w:t>
      </w:r>
      <w:r w:rsidRPr="001C7E19">
        <w:rPr>
          <w:i/>
          <w:iCs/>
          <w:lang w:val="en-US"/>
        </w:rPr>
        <w:t xml:space="preserve">RLC AM is the only applicable RLC mode for </w:t>
      </w:r>
      <w:r w:rsidR="003959B2">
        <w:rPr>
          <w:i/>
          <w:iCs/>
          <w:lang w:val="en-US"/>
        </w:rPr>
        <w:t>SRBs</w:t>
      </w:r>
      <w:r w:rsidRPr="001C7E19">
        <w:rPr>
          <w:lang w:val="en-US"/>
        </w:rPr>
        <w:t>. RLC UM is not permitted for these SRBs in existing system configurations.</w:t>
      </w:r>
    </w:p>
    <w:p w14:paraId="52CFB5B1" w14:textId="1398FC05" w:rsidR="003959B2" w:rsidRDefault="003959B2" w:rsidP="00A92877">
      <w:pPr>
        <w:rPr>
          <w:lang w:val="en-US"/>
        </w:rPr>
      </w:pPr>
      <w:r>
        <w:rPr>
          <w:lang w:val="en-US"/>
        </w:rPr>
        <w:t xml:space="preserve">Moreover, as per GSMA IR.92’s specification for “IMS Profile for Voice and SMS”, in the current VoLTE, RLC UM is used for voice media, </w:t>
      </w:r>
      <w:r w:rsidRPr="00702A86">
        <w:rPr>
          <w:lang w:val="en-US"/>
        </w:rPr>
        <w:t>albeit over UP</w:t>
      </w:r>
      <w:r>
        <w:rPr>
          <w:lang w:val="en-US"/>
        </w:rPr>
        <w:t>.</w:t>
      </w:r>
    </w:p>
    <w:p w14:paraId="5D0EE9C7" w14:textId="7F1D5670" w:rsidR="003959B2" w:rsidRDefault="003959B2" w:rsidP="00A92877">
      <w:pPr>
        <w:rPr>
          <w:lang w:val="en-US"/>
        </w:rPr>
      </w:pPr>
      <w:r>
        <w:rPr>
          <w:lang w:val="en-US"/>
        </w:rPr>
        <w:t xml:space="preserve">However, in the case of control plane only (CP + CP) proposed solutions, voice media is proposed to be over SRB, which currently uses only RLC AM. Hence, maybe one consideration for CP only solution would be to consider RLC UM </w:t>
      </w:r>
      <w:r w:rsidR="0057576C">
        <w:rPr>
          <w:lang w:val="en-US"/>
        </w:rPr>
        <w:t xml:space="preserve">also </w:t>
      </w:r>
      <w:r>
        <w:rPr>
          <w:lang w:val="en-US"/>
        </w:rPr>
        <w:t>over SRBs.</w:t>
      </w:r>
    </w:p>
    <w:p w14:paraId="052ED8A2" w14:textId="7ECE0F2B" w:rsidR="008F0B57" w:rsidRDefault="00AB1E11" w:rsidP="00636B44">
      <w:pPr>
        <w:pStyle w:val="Heading1"/>
        <w:rPr>
          <w:lang w:eastAsia="zh-CN"/>
        </w:rPr>
      </w:pPr>
      <w:r>
        <w:rPr>
          <w:lang w:eastAsia="zh-CN"/>
        </w:rPr>
        <w:lastRenderedPageBreak/>
        <w:t>3. Conclusion and proposal</w:t>
      </w:r>
      <w:r w:rsidR="000E6725">
        <w:rPr>
          <w:lang w:eastAsia="zh-CN"/>
        </w:rPr>
        <w:t>(s)</w:t>
      </w:r>
    </w:p>
    <w:p w14:paraId="69CD7EF6" w14:textId="77777777" w:rsidR="009C0B58" w:rsidRDefault="007E1255" w:rsidP="00D74EA0">
      <w:pPr>
        <w:rPr>
          <w:rFonts w:eastAsiaTheme="minorEastAsia"/>
          <w:lang w:eastAsia="zh-CN"/>
        </w:rPr>
      </w:pPr>
      <w:r w:rsidRPr="007E1255">
        <w:rPr>
          <w:rFonts w:eastAsiaTheme="minorEastAsia"/>
          <w:lang w:eastAsia="zh-CN"/>
        </w:rPr>
        <w:t xml:space="preserve">Based on the above observations, </w:t>
      </w:r>
      <w:r w:rsidR="003959B2">
        <w:rPr>
          <w:rFonts w:eastAsiaTheme="minorEastAsia"/>
          <w:lang w:eastAsia="zh-CN"/>
        </w:rPr>
        <w:t>there are 3 possible</w:t>
      </w:r>
      <w:r w:rsidRPr="007E1255">
        <w:rPr>
          <w:rFonts w:eastAsiaTheme="minorEastAsia"/>
          <w:lang w:eastAsia="zh-CN"/>
        </w:rPr>
        <w:t xml:space="preserve"> proposal</w:t>
      </w:r>
      <w:r w:rsidR="003959B2">
        <w:rPr>
          <w:rFonts w:eastAsiaTheme="minorEastAsia"/>
          <w:lang w:eastAsia="zh-CN"/>
        </w:rPr>
        <w:t>s as the way forward. They are as follows</w:t>
      </w:r>
      <w:r w:rsidRPr="007E1255">
        <w:rPr>
          <w:rFonts w:eastAsiaTheme="minorEastAsia"/>
          <w:lang w:eastAsia="zh-CN"/>
        </w:rPr>
        <w:t>:</w:t>
      </w:r>
    </w:p>
    <w:p w14:paraId="3907C9CA" w14:textId="5B265D13" w:rsidR="00ED35AF" w:rsidRDefault="00ED35AF" w:rsidP="00D74EA0">
      <w:pPr>
        <w:rPr>
          <w:rFonts w:eastAsiaTheme="minorEastAsia"/>
          <w:b/>
          <w:lang w:eastAsia="zh-CN"/>
        </w:rPr>
      </w:pPr>
      <w:r>
        <w:rPr>
          <w:rFonts w:eastAsiaTheme="minorEastAsia"/>
          <w:b/>
          <w:lang w:eastAsia="zh-CN"/>
        </w:rPr>
        <w:t>Proposal 1: Voice media shall be transported over UP and not CP.</w:t>
      </w:r>
    </w:p>
    <w:p w14:paraId="7A7D8D7C" w14:textId="6F1E047B" w:rsidR="0057576C" w:rsidRDefault="003959B2" w:rsidP="00D74EA0">
      <w:pPr>
        <w:rPr>
          <w:rFonts w:eastAsiaTheme="minorEastAsia"/>
          <w:b/>
          <w:lang w:eastAsia="zh-CN"/>
        </w:rPr>
      </w:pPr>
      <w:r>
        <w:rPr>
          <w:rFonts w:eastAsiaTheme="minorEastAsia"/>
          <w:b/>
          <w:lang w:eastAsia="zh-CN"/>
        </w:rPr>
        <w:t xml:space="preserve">Proposal </w:t>
      </w:r>
      <w:r w:rsidR="00ED35AF">
        <w:rPr>
          <w:rFonts w:eastAsiaTheme="minorEastAsia"/>
          <w:b/>
          <w:lang w:eastAsia="zh-CN"/>
        </w:rPr>
        <w:t>2</w:t>
      </w:r>
      <w:r>
        <w:rPr>
          <w:rFonts w:eastAsiaTheme="minorEastAsia"/>
          <w:b/>
          <w:lang w:eastAsia="zh-CN"/>
        </w:rPr>
        <w:t xml:space="preserve">: If CP solution is pursued also for voice media, </w:t>
      </w:r>
      <w:r w:rsidR="0057576C">
        <w:rPr>
          <w:rFonts w:eastAsiaTheme="minorEastAsia"/>
          <w:b/>
          <w:lang w:eastAsia="zh-CN"/>
        </w:rPr>
        <w:t>accept the existing RLC AM for voice media over SRB.</w:t>
      </w:r>
      <w:r w:rsidR="005F54D9">
        <w:rPr>
          <w:rFonts w:eastAsiaTheme="minorEastAsia"/>
          <w:b/>
          <w:lang w:eastAsia="zh-CN"/>
        </w:rPr>
        <w:t xml:space="preserve"> Send a corresponding </w:t>
      </w:r>
      <w:r w:rsidR="005F54D9" w:rsidRPr="00484400">
        <w:rPr>
          <w:rFonts w:eastAsiaTheme="minorEastAsia"/>
          <w:b/>
          <w:lang w:eastAsia="zh-CN"/>
        </w:rPr>
        <w:t>Liaison Statement to</w:t>
      </w:r>
      <w:r w:rsidR="005F54D9">
        <w:rPr>
          <w:rFonts w:eastAsiaTheme="minorEastAsia"/>
          <w:b/>
          <w:lang w:eastAsia="zh-CN"/>
        </w:rPr>
        <w:t xml:space="preserve"> RAN2 WG enquiring about the possible implications of</w:t>
      </w:r>
      <w:r w:rsidR="005F54D9" w:rsidRPr="005F54D9">
        <w:rPr>
          <w:rFonts w:eastAsiaTheme="minorEastAsia"/>
          <w:b/>
          <w:lang w:eastAsia="zh-CN"/>
        </w:rPr>
        <w:t xml:space="preserve"> accepting RLC AM for voice media</w:t>
      </w:r>
      <w:r w:rsidR="005F54D9">
        <w:rPr>
          <w:rFonts w:eastAsiaTheme="minorEastAsia"/>
          <w:b/>
          <w:lang w:eastAsia="zh-CN"/>
        </w:rPr>
        <w:t xml:space="preserve"> in terms of propagation delay </w:t>
      </w:r>
      <w:r w:rsidR="00ED35AF">
        <w:rPr>
          <w:rFonts w:eastAsiaTheme="minorEastAsia"/>
          <w:b/>
          <w:lang w:eastAsia="zh-CN"/>
        </w:rPr>
        <w:t>etc.</w:t>
      </w:r>
    </w:p>
    <w:p w14:paraId="1DC3D622" w14:textId="525A9B5C" w:rsidR="0057576C" w:rsidRPr="00D74EA0" w:rsidRDefault="0092202E" w:rsidP="00D74EA0">
      <w:pPr>
        <w:rPr>
          <w:rFonts w:eastAsiaTheme="minorEastAsia"/>
          <w:b/>
          <w:lang w:eastAsia="zh-CN"/>
        </w:rPr>
      </w:pPr>
      <w:r w:rsidRPr="00B46794">
        <w:rPr>
          <w:rFonts w:eastAsiaTheme="minorEastAsia"/>
          <w:b/>
          <w:lang w:eastAsia="zh-CN"/>
        </w:rPr>
        <w:t>Prop</w:t>
      </w:r>
      <w:r w:rsidR="000D7368" w:rsidRPr="00B46794">
        <w:rPr>
          <w:rFonts w:eastAsiaTheme="minorEastAsia"/>
          <w:b/>
          <w:lang w:eastAsia="zh-CN"/>
        </w:rPr>
        <w:t>o</w:t>
      </w:r>
      <w:r w:rsidRPr="00B46794">
        <w:rPr>
          <w:rFonts w:eastAsiaTheme="minorEastAsia"/>
          <w:b/>
          <w:lang w:eastAsia="zh-CN"/>
        </w:rPr>
        <w:t>sal</w:t>
      </w:r>
      <w:r w:rsidR="0057576C">
        <w:rPr>
          <w:rFonts w:eastAsiaTheme="minorEastAsia"/>
          <w:b/>
          <w:lang w:eastAsia="zh-CN"/>
        </w:rPr>
        <w:t xml:space="preserve"> </w:t>
      </w:r>
      <w:r w:rsidR="00ED35AF">
        <w:rPr>
          <w:rFonts w:eastAsiaTheme="minorEastAsia"/>
          <w:b/>
          <w:lang w:eastAsia="zh-CN"/>
        </w:rPr>
        <w:t>3</w:t>
      </w:r>
      <w:r w:rsidRPr="00B46794">
        <w:rPr>
          <w:rFonts w:eastAsiaTheme="minorEastAsia"/>
          <w:b/>
          <w:lang w:eastAsia="zh-CN"/>
        </w:rPr>
        <w:t xml:space="preserve">: </w:t>
      </w:r>
      <w:r w:rsidR="000032A6">
        <w:rPr>
          <w:rFonts w:eastAsiaTheme="minorEastAsia"/>
          <w:b/>
          <w:lang w:eastAsia="zh-CN"/>
        </w:rPr>
        <w:t>S</w:t>
      </w:r>
      <w:r w:rsidR="000032A6" w:rsidRPr="00484400">
        <w:rPr>
          <w:rFonts w:eastAsiaTheme="minorEastAsia"/>
          <w:b/>
          <w:lang w:eastAsia="zh-CN"/>
        </w:rPr>
        <w:t>end a Liaison Statement to</w:t>
      </w:r>
      <w:r w:rsidR="000032A6">
        <w:rPr>
          <w:rFonts w:eastAsiaTheme="minorEastAsia"/>
          <w:b/>
          <w:lang w:eastAsia="zh-CN"/>
        </w:rPr>
        <w:t xml:space="preserve"> RAN2 WG </w:t>
      </w:r>
      <w:r w:rsidR="0057576C">
        <w:rPr>
          <w:rFonts w:eastAsiaTheme="minorEastAsia"/>
          <w:b/>
          <w:lang w:eastAsia="zh-CN"/>
        </w:rPr>
        <w:t xml:space="preserve">asking them to develop SRB over RLC UM </w:t>
      </w:r>
      <w:r w:rsidR="000032A6">
        <w:rPr>
          <w:rFonts w:eastAsiaTheme="minorEastAsia"/>
          <w:b/>
          <w:lang w:eastAsia="zh-CN"/>
        </w:rPr>
        <w:t xml:space="preserve">in the context of </w:t>
      </w:r>
      <w:r w:rsidR="000032A6" w:rsidRPr="000032A6">
        <w:rPr>
          <w:rFonts w:eastAsiaTheme="minorEastAsia"/>
          <w:b/>
          <w:lang w:eastAsia="zh-CN"/>
        </w:rPr>
        <w:t>IMS voice over NB-IoT NTN connected to EPC</w:t>
      </w:r>
      <w:r w:rsidR="0057576C">
        <w:rPr>
          <w:rFonts w:eastAsiaTheme="minorEastAsia"/>
          <w:b/>
          <w:lang w:eastAsia="zh-CN"/>
        </w:rPr>
        <w:t>.</w:t>
      </w:r>
      <w:r w:rsidR="000032A6" w:rsidRPr="000032A6">
        <w:rPr>
          <w:rFonts w:eastAsiaTheme="minorEastAsia"/>
          <w:b/>
          <w:lang w:eastAsia="zh-CN"/>
        </w:rPr>
        <w:t xml:space="preserve"> </w:t>
      </w:r>
    </w:p>
    <w:sectPr w:rsidR="0057576C" w:rsidRPr="00D74EA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CE77" w14:textId="77777777" w:rsidR="00DB7B52" w:rsidRDefault="00DB7B52">
      <w:r>
        <w:separator/>
      </w:r>
    </w:p>
    <w:p w14:paraId="7840A07D" w14:textId="77777777" w:rsidR="00DB7B52" w:rsidRDefault="00DB7B52"/>
  </w:endnote>
  <w:endnote w:type="continuationSeparator" w:id="0">
    <w:p w14:paraId="2DD795F0" w14:textId="77777777" w:rsidR="00DB7B52" w:rsidRDefault="00DB7B52">
      <w:r>
        <w:continuationSeparator/>
      </w:r>
    </w:p>
    <w:p w14:paraId="429FD8ED" w14:textId="77777777" w:rsidR="00DB7B52" w:rsidRDefault="00DB7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DB099" w14:textId="77777777" w:rsidR="00DB7B52" w:rsidRDefault="00DB7B52">
      <w:r>
        <w:separator/>
      </w:r>
    </w:p>
    <w:p w14:paraId="192CAF08" w14:textId="77777777" w:rsidR="00DB7B52" w:rsidRDefault="00DB7B52"/>
  </w:footnote>
  <w:footnote w:type="continuationSeparator" w:id="0">
    <w:p w14:paraId="5420F8EA" w14:textId="77777777" w:rsidR="00DB7B52" w:rsidRDefault="00DB7B52">
      <w:r>
        <w:continuationSeparator/>
      </w:r>
    </w:p>
    <w:p w14:paraId="0FFA1A01" w14:textId="77777777" w:rsidR="00DB7B52" w:rsidRDefault="00DB7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5"/>
  </w:num>
  <w:num w:numId="2" w16cid:durableId="253367129">
    <w:abstractNumId w:val="16"/>
  </w:num>
  <w:num w:numId="3" w16cid:durableId="166527441">
    <w:abstractNumId w:val="11"/>
  </w:num>
  <w:num w:numId="4" w16cid:durableId="979917169">
    <w:abstractNumId w:val="15"/>
  </w:num>
  <w:num w:numId="5" w16cid:durableId="826357860">
    <w:abstractNumId w:val="22"/>
  </w:num>
  <w:num w:numId="6" w16cid:durableId="271253975">
    <w:abstractNumId w:val="30"/>
  </w:num>
  <w:num w:numId="7" w16cid:durableId="767624335">
    <w:abstractNumId w:val="17"/>
  </w:num>
  <w:num w:numId="8" w16cid:durableId="893851929">
    <w:abstractNumId w:val="21"/>
  </w:num>
  <w:num w:numId="9" w16cid:durableId="264195095">
    <w:abstractNumId w:val="29"/>
  </w:num>
  <w:num w:numId="10" w16cid:durableId="875460296">
    <w:abstractNumId w:val="31"/>
  </w:num>
  <w:num w:numId="11" w16cid:durableId="655495900">
    <w:abstractNumId w:val="18"/>
  </w:num>
  <w:num w:numId="12" w16cid:durableId="464978926">
    <w:abstractNumId w:val="10"/>
  </w:num>
  <w:num w:numId="13" w16cid:durableId="1836413365">
    <w:abstractNumId w:val="13"/>
  </w:num>
  <w:num w:numId="14" w16cid:durableId="63340387">
    <w:abstractNumId w:val="19"/>
  </w:num>
  <w:num w:numId="15" w16cid:durableId="2106729425">
    <w:abstractNumId w:val="23"/>
  </w:num>
  <w:num w:numId="16" w16cid:durableId="2095203201">
    <w:abstractNumId w:val="14"/>
  </w:num>
  <w:num w:numId="17" w16cid:durableId="1702051524">
    <w:abstractNumId w:val="28"/>
  </w:num>
  <w:num w:numId="18" w16cid:durableId="1135836759">
    <w:abstractNumId w:val="20"/>
  </w:num>
  <w:num w:numId="19" w16cid:durableId="1658342891">
    <w:abstractNumId w:val="24"/>
  </w:num>
  <w:num w:numId="20" w16cid:durableId="1478912952">
    <w:abstractNumId w:val="26"/>
  </w:num>
  <w:num w:numId="21" w16cid:durableId="1261796351">
    <w:abstractNumId w:val="12"/>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2A6"/>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503"/>
    <w:rsid w:val="000336C0"/>
    <w:rsid w:val="00033FBB"/>
    <w:rsid w:val="00034A2E"/>
    <w:rsid w:val="00034D60"/>
    <w:rsid w:val="0003510B"/>
    <w:rsid w:val="0003525A"/>
    <w:rsid w:val="00035537"/>
    <w:rsid w:val="00035B02"/>
    <w:rsid w:val="000363CC"/>
    <w:rsid w:val="0003663C"/>
    <w:rsid w:val="00036EC9"/>
    <w:rsid w:val="00040566"/>
    <w:rsid w:val="0004077D"/>
    <w:rsid w:val="00040B51"/>
    <w:rsid w:val="00040C90"/>
    <w:rsid w:val="00040CC2"/>
    <w:rsid w:val="000410CE"/>
    <w:rsid w:val="00041E56"/>
    <w:rsid w:val="00041F7E"/>
    <w:rsid w:val="00041FA7"/>
    <w:rsid w:val="00043303"/>
    <w:rsid w:val="00044075"/>
    <w:rsid w:val="0004458E"/>
    <w:rsid w:val="00044C0B"/>
    <w:rsid w:val="00045722"/>
    <w:rsid w:val="00047051"/>
    <w:rsid w:val="00047C64"/>
    <w:rsid w:val="00050317"/>
    <w:rsid w:val="00050528"/>
    <w:rsid w:val="00050A6B"/>
    <w:rsid w:val="00050C9F"/>
    <w:rsid w:val="00050D23"/>
    <w:rsid w:val="00054287"/>
    <w:rsid w:val="0005475D"/>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7A82"/>
    <w:rsid w:val="00090D4D"/>
    <w:rsid w:val="00090ED7"/>
    <w:rsid w:val="00091195"/>
    <w:rsid w:val="00091785"/>
    <w:rsid w:val="00091BA0"/>
    <w:rsid w:val="00091F7C"/>
    <w:rsid w:val="00092298"/>
    <w:rsid w:val="00092B1D"/>
    <w:rsid w:val="00092BE4"/>
    <w:rsid w:val="00093796"/>
    <w:rsid w:val="000946ED"/>
    <w:rsid w:val="0009483A"/>
    <w:rsid w:val="000951B9"/>
    <w:rsid w:val="00095219"/>
    <w:rsid w:val="00095AD3"/>
    <w:rsid w:val="000965B7"/>
    <w:rsid w:val="000A0DB7"/>
    <w:rsid w:val="000A1CC2"/>
    <w:rsid w:val="000A1CE9"/>
    <w:rsid w:val="000A2B97"/>
    <w:rsid w:val="000A339D"/>
    <w:rsid w:val="000A41EC"/>
    <w:rsid w:val="000A4DE9"/>
    <w:rsid w:val="000A5BE0"/>
    <w:rsid w:val="000A5FD6"/>
    <w:rsid w:val="000A604D"/>
    <w:rsid w:val="000A75B1"/>
    <w:rsid w:val="000A78A0"/>
    <w:rsid w:val="000A7B9F"/>
    <w:rsid w:val="000B0BB2"/>
    <w:rsid w:val="000B0CF1"/>
    <w:rsid w:val="000B103E"/>
    <w:rsid w:val="000B131F"/>
    <w:rsid w:val="000B1493"/>
    <w:rsid w:val="000B1496"/>
    <w:rsid w:val="000B168B"/>
    <w:rsid w:val="000B1E90"/>
    <w:rsid w:val="000B225A"/>
    <w:rsid w:val="000B22D0"/>
    <w:rsid w:val="000B3DD5"/>
    <w:rsid w:val="000B4FB9"/>
    <w:rsid w:val="000B50B5"/>
    <w:rsid w:val="000B6489"/>
    <w:rsid w:val="000B6678"/>
    <w:rsid w:val="000B7277"/>
    <w:rsid w:val="000B7676"/>
    <w:rsid w:val="000B77DD"/>
    <w:rsid w:val="000B79B7"/>
    <w:rsid w:val="000B7E55"/>
    <w:rsid w:val="000C0426"/>
    <w:rsid w:val="000C0567"/>
    <w:rsid w:val="000C05C6"/>
    <w:rsid w:val="000C13A3"/>
    <w:rsid w:val="000C29D7"/>
    <w:rsid w:val="000C2CB4"/>
    <w:rsid w:val="000C36B8"/>
    <w:rsid w:val="000C373F"/>
    <w:rsid w:val="000C71AA"/>
    <w:rsid w:val="000C74FC"/>
    <w:rsid w:val="000C7FDC"/>
    <w:rsid w:val="000D0180"/>
    <w:rsid w:val="000D0337"/>
    <w:rsid w:val="000D0F88"/>
    <w:rsid w:val="000D0FDE"/>
    <w:rsid w:val="000D1054"/>
    <w:rsid w:val="000D1BFB"/>
    <w:rsid w:val="000D1D02"/>
    <w:rsid w:val="000D3176"/>
    <w:rsid w:val="000D361A"/>
    <w:rsid w:val="000D36DC"/>
    <w:rsid w:val="000D3809"/>
    <w:rsid w:val="000D40A1"/>
    <w:rsid w:val="000D4E22"/>
    <w:rsid w:val="000D59E4"/>
    <w:rsid w:val="000D5EAF"/>
    <w:rsid w:val="000D70EA"/>
    <w:rsid w:val="000D7368"/>
    <w:rsid w:val="000E0A21"/>
    <w:rsid w:val="000E1432"/>
    <w:rsid w:val="000E2154"/>
    <w:rsid w:val="000E308E"/>
    <w:rsid w:val="000E31A5"/>
    <w:rsid w:val="000E44F6"/>
    <w:rsid w:val="000E48CB"/>
    <w:rsid w:val="000E4D8D"/>
    <w:rsid w:val="000E4FD0"/>
    <w:rsid w:val="000E5CFC"/>
    <w:rsid w:val="000E62AD"/>
    <w:rsid w:val="000E6725"/>
    <w:rsid w:val="000E735B"/>
    <w:rsid w:val="000F0450"/>
    <w:rsid w:val="000F06D8"/>
    <w:rsid w:val="000F1117"/>
    <w:rsid w:val="000F1885"/>
    <w:rsid w:val="000F19A0"/>
    <w:rsid w:val="000F2AF3"/>
    <w:rsid w:val="000F3035"/>
    <w:rsid w:val="000F3F9B"/>
    <w:rsid w:val="000F517A"/>
    <w:rsid w:val="000F5D71"/>
    <w:rsid w:val="000F5E59"/>
    <w:rsid w:val="000F60B7"/>
    <w:rsid w:val="000F67B7"/>
    <w:rsid w:val="000F73F9"/>
    <w:rsid w:val="000F77CC"/>
    <w:rsid w:val="000F7E2E"/>
    <w:rsid w:val="000F7F37"/>
    <w:rsid w:val="00100DFB"/>
    <w:rsid w:val="00100EAD"/>
    <w:rsid w:val="0010191A"/>
    <w:rsid w:val="00101FFB"/>
    <w:rsid w:val="00102EC6"/>
    <w:rsid w:val="00102EDC"/>
    <w:rsid w:val="0010346B"/>
    <w:rsid w:val="0010430B"/>
    <w:rsid w:val="00104CDA"/>
    <w:rsid w:val="001059D1"/>
    <w:rsid w:val="0010678C"/>
    <w:rsid w:val="0010687A"/>
    <w:rsid w:val="0010795D"/>
    <w:rsid w:val="00107A82"/>
    <w:rsid w:val="00107E22"/>
    <w:rsid w:val="00110662"/>
    <w:rsid w:val="00110E5E"/>
    <w:rsid w:val="00111E3C"/>
    <w:rsid w:val="00112BF1"/>
    <w:rsid w:val="0011387E"/>
    <w:rsid w:val="00113A0F"/>
    <w:rsid w:val="00113A69"/>
    <w:rsid w:val="001142B0"/>
    <w:rsid w:val="00114500"/>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449C"/>
    <w:rsid w:val="0013518E"/>
    <w:rsid w:val="00136292"/>
    <w:rsid w:val="001378CD"/>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A58"/>
    <w:rsid w:val="00160795"/>
    <w:rsid w:val="00161001"/>
    <w:rsid w:val="001616A1"/>
    <w:rsid w:val="00161B39"/>
    <w:rsid w:val="00163C76"/>
    <w:rsid w:val="00163E01"/>
    <w:rsid w:val="00165C3E"/>
    <w:rsid w:val="001673CA"/>
    <w:rsid w:val="00167AF3"/>
    <w:rsid w:val="00170A7C"/>
    <w:rsid w:val="00172EA8"/>
    <w:rsid w:val="001736B5"/>
    <w:rsid w:val="001739A1"/>
    <w:rsid w:val="00173A57"/>
    <w:rsid w:val="00173AF0"/>
    <w:rsid w:val="001742C5"/>
    <w:rsid w:val="00175083"/>
    <w:rsid w:val="001750EF"/>
    <w:rsid w:val="001758C5"/>
    <w:rsid w:val="001763DD"/>
    <w:rsid w:val="001765B4"/>
    <w:rsid w:val="00176CD0"/>
    <w:rsid w:val="00177EFC"/>
    <w:rsid w:val="001802CC"/>
    <w:rsid w:val="001806F6"/>
    <w:rsid w:val="00180A24"/>
    <w:rsid w:val="00181405"/>
    <w:rsid w:val="00182258"/>
    <w:rsid w:val="00182A9A"/>
    <w:rsid w:val="00183086"/>
    <w:rsid w:val="001835B3"/>
    <w:rsid w:val="00183E23"/>
    <w:rsid w:val="00184110"/>
    <w:rsid w:val="0018464E"/>
    <w:rsid w:val="001846EE"/>
    <w:rsid w:val="00184908"/>
    <w:rsid w:val="00184CBF"/>
    <w:rsid w:val="00185225"/>
    <w:rsid w:val="00185660"/>
    <w:rsid w:val="0018597C"/>
    <w:rsid w:val="00185C88"/>
    <w:rsid w:val="00186EBB"/>
    <w:rsid w:val="00186F58"/>
    <w:rsid w:val="001871AE"/>
    <w:rsid w:val="00187612"/>
    <w:rsid w:val="001877E8"/>
    <w:rsid w:val="00187F8B"/>
    <w:rsid w:val="001906C2"/>
    <w:rsid w:val="00191C9E"/>
    <w:rsid w:val="001929DA"/>
    <w:rsid w:val="00192DB3"/>
    <w:rsid w:val="00193556"/>
    <w:rsid w:val="001936FD"/>
    <w:rsid w:val="00193C28"/>
    <w:rsid w:val="00193F18"/>
    <w:rsid w:val="001940BC"/>
    <w:rsid w:val="001957F6"/>
    <w:rsid w:val="001963FC"/>
    <w:rsid w:val="0019666E"/>
    <w:rsid w:val="0019682C"/>
    <w:rsid w:val="00196B2A"/>
    <w:rsid w:val="0019723A"/>
    <w:rsid w:val="001A022E"/>
    <w:rsid w:val="001A02FD"/>
    <w:rsid w:val="001A0FD2"/>
    <w:rsid w:val="001A2AB9"/>
    <w:rsid w:val="001A3A7D"/>
    <w:rsid w:val="001A3FB4"/>
    <w:rsid w:val="001A56A8"/>
    <w:rsid w:val="001A5C81"/>
    <w:rsid w:val="001A7072"/>
    <w:rsid w:val="001A7882"/>
    <w:rsid w:val="001A797C"/>
    <w:rsid w:val="001B0220"/>
    <w:rsid w:val="001B0536"/>
    <w:rsid w:val="001B07DF"/>
    <w:rsid w:val="001B0D21"/>
    <w:rsid w:val="001B193C"/>
    <w:rsid w:val="001B1EDD"/>
    <w:rsid w:val="001B2070"/>
    <w:rsid w:val="001B2836"/>
    <w:rsid w:val="001B2CFE"/>
    <w:rsid w:val="001B33A4"/>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DF7"/>
    <w:rsid w:val="001C74D2"/>
    <w:rsid w:val="001C77F4"/>
    <w:rsid w:val="001C7E19"/>
    <w:rsid w:val="001D0433"/>
    <w:rsid w:val="001D06A4"/>
    <w:rsid w:val="001D1200"/>
    <w:rsid w:val="001D1254"/>
    <w:rsid w:val="001D1FB4"/>
    <w:rsid w:val="001D2DF9"/>
    <w:rsid w:val="001D413A"/>
    <w:rsid w:val="001D4EC9"/>
    <w:rsid w:val="001D5828"/>
    <w:rsid w:val="001D65F4"/>
    <w:rsid w:val="001E0DF5"/>
    <w:rsid w:val="001E125D"/>
    <w:rsid w:val="001E1EC3"/>
    <w:rsid w:val="001E1F34"/>
    <w:rsid w:val="001E4DFF"/>
    <w:rsid w:val="001E5C9E"/>
    <w:rsid w:val="001E5ECF"/>
    <w:rsid w:val="001E6189"/>
    <w:rsid w:val="001E714F"/>
    <w:rsid w:val="001E7AA2"/>
    <w:rsid w:val="001F0F75"/>
    <w:rsid w:val="001F1523"/>
    <w:rsid w:val="001F1E67"/>
    <w:rsid w:val="001F2899"/>
    <w:rsid w:val="001F2CD7"/>
    <w:rsid w:val="001F320F"/>
    <w:rsid w:val="001F381B"/>
    <w:rsid w:val="001F3DD3"/>
    <w:rsid w:val="001F4069"/>
    <w:rsid w:val="001F4203"/>
    <w:rsid w:val="001F4582"/>
    <w:rsid w:val="001F478B"/>
    <w:rsid w:val="001F4D77"/>
    <w:rsid w:val="001F4E37"/>
    <w:rsid w:val="001F5984"/>
    <w:rsid w:val="001F6AA4"/>
    <w:rsid w:val="001F6FFC"/>
    <w:rsid w:val="00200389"/>
    <w:rsid w:val="00200C7B"/>
    <w:rsid w:val="00201265"/>
    <w:rsid w:val="002015E4"/>
    <w:rsid w:val="00201759"/>
    <w:rsid w:val="002021FC"/>
    <w:rsid w:val="00203F19"/>
    <w:rsid w:val="002043CF"/>
    <w:rsid w:val="00205037"/>
    <w:rsid w:val="00207F20"/>
    <w:rsid w:val="002102F5"/>
    <w:rsid w:val="002104A0"/>
    <w:rsid w:val="0021139A"/>
    <w:rsid w:val="002113F8"/>
    <w:rsid w:val="00211565"/>
    <w:rsid w:val="0021166F"/>
    <w:rsid w:val="002122C3"/>
    <w:rsid w:val="002124A6"/>
    <w:rsid w:val="00212A86"/>
    <w:rsid w:val="00212CB1"/>
    <w:rsid w:val="00213806"/>
    <w:rsid w:val="0021395C"/>
    <w:rsid w:val="002149CC"/>
    <w:rsid w:val="00214A95"/>
    <w:rsid w:val="0021576A"/>
    <w:rsid w:val="00215B76"/>
    <w:rsid w:val="00215F7F"/>
    <w:rsid w:val="00216039"/>
    <w:rsid w:val="002174DF"/>
    <w:rsid w:val="00220AEB"/>
    <w:rsid w:val="00221F47"/>
    <w:rsid w:val="002227A8"/>
    <w:rsid w:val="00222AE4"/>
    <w:rsid w:val="002235F3"/>
    <w:rsid w:val="00223D76"/>
    <w:rsid w:val="00223E18"/>
    <w:rsid w:val="00224C94"/>
    <w:rsid w:val="0022711B"/>
    <w:rsid w:val="00227890"/>
    <w:rsid w:val="00227937"/>
    <w:rsid w:val="00230A16"/>
    <w:rsid w:val="00230A69"/>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11E8"/>
    <w:rsid w:val="00241A90"/>
    <w:rsid w:val="00241D00"/>
    <w:rsid w:val="00241E53"/>
    <w:rsid w:val="00242512"/>
    <w:rsid w:val="00242A2F"/>
    <w:rsid w:val="002431C9"/>
    <w:rsid w:val="00243784"/>
    <w:rsid w:val="002440A5"/>
    <w:rsid w:val="002445AB"/>
    <w:rsid w:val="0024488D"/>
    <w:rsid w:val="0024593C"/>
    <w:rsid w:val="002464B3"/>
    <w:rsid w:val="00246DE7"/>
    <w:rsid w:val="0024781C"/>
    <w:rsid w:val="00247CAC"/>
    <w:rsid w:val="00247D8B"/>
    <w:rsid w:val="00247FFA"/>
    <w:rsid w:val="00250064"/>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76D2"/>
    <w:rsid w:val="00267FC8"/>
    <w:rsid w:val="002702B7"/>
    <w:rsid w:val="002707A8"/>
    <w:rsid w:val="00270D4F"/>
    <w:rsid w:val="002712BD"/>
    <w:rsid w:val="00271A3E"/>
    <w:rsid w:val="00271B2F"/>
    <w:rsid w:val="00272E73"/>
    <w:rsid w:val="00273AF8"/>
    <w:rsid w:val="00273D31"/>
    <w:rsid w:val="002740E6"/>
    <w:rsid w:val="0027499D"/>
    <w:rsid w:val="00274EB6"/>
    <w:rsid w:val="002756C1"/>
    <w:rsid w:val="00275CD9"/>
    <w:rsid w:val="00275FD2"/>
    <w:rsid w:val="00276F71"/>
    <w:rsid w:val="0028020F"/>
    <w:rsid w:val="00280384"/>
    <w:rsid w:val="002804F9"/>
    <w:rsid w:val="00280862"/>
    <w:rsid w:val="00281104"/>
    <w:rsid w:val="00281F13"/>
    <w:rsid w:val="00282420"/>
    <w:rsid w:val="00282E1C"/>
    <w:rsid w:val="00284BA5"/>
    <w:rsid w:val="00284BAA"/>
    <w:rsid w:val="0028565A"/>
    <w:rsid w:val="00285692"/>
    <w:rsid w:val="00285E0B"/>
    <w:rsid w:val="00286417"/>
    <w:rsid w:val="0028702F"/>
    <w:rsid w:val="0028786F"/>
    <w:rsid w:val="00287A12"/>
    <w:rsid w:val="00287B41"/>
    <w:rsid w:val="002902D9"/>
    <w:rsid w:val="00291199"/>
    <w:rsid w:val="0029215D"/>
    <w:rsid w:val="00292F1D"/>
    <w:rsid w:val="002934C0"/>
    <w:rsid w:val="002943A4"/>
    <w:rsid w:val="002943E8"/>
    <w:rsid w:val="00294B58"/>
    <w:rsid w:val="002957C9"/>
    <w:rsid w:val="002959FB"/>
    <w:rsid w:val="00295FEC"/>
    <w:rsid w:val="002962BD"/>
    <w:rsid w:val="00296416"/>
    <w:rsid w:val="0029673F"/>
    <w:rsid w:val="002967B1"/>
    <w:rsid w:val="0029697A"/>
    <w:rsid w:val="00297693"/>
    <w:rsid w:val="002977B2"/>
    <w:rsid w:val="002A05F3"/>
    <w:rsid w:val="002A062F"/>
    <w:rsid w:val="002A10EE"/>
    <w:rsid w:val="002A2633"/>
    <w:rsid w:val="002A2EA0"/>
    <w:rsid w:val="002A2F3C"/>
    <w:rsid w:val="002A3C41"/>
    <w:rsid w:val="002A432A"/>
    <w:rsid w:val="002A560E"/>
    <w:rsid w:val="002A6F90"/>
    <w:rsid w:val="002A7929"/>
    <w:rsid w:val="002B0786"/>
    <w:rsid w:val="002B18F3"/>
    <w:rsid w:val="002B1D85"/>
    <w:rsid w:val="002B211D"/>
    <w:rsid w:val="002B21E7"/>
    <w:rsid w:val="002B240A"/>
    <w:rsid w:val="002B26C9"/>
    <w:rsid w:val="002B2ABA"/>
    <w:rsid w:val="002B46CE"/>
    <w:rsid w:val="002B46FF"/>
    <w:rsid w:val="002B4924"/>
    <w:rsid w:val="002B4DB8"/>
    <w:rsid w:val="002B5A4F"/>
    <w:rsid w:val="002B5C1D"/>
    <w:rsid w:val="002B5DAE"/>
    <w:rsid w:val="002B6238"/>
    <w:rsid w:val="002B681F"/>
    <w:rsid w:val="002B7A2A"/>
    <w:rsid w:val="002C05B8"/>
    <w:rsid w:val="002C06A7"/>
    <w:rsid w:val="002C071F"/>
    <w:rsid w:val="002C0D31"/>
    <w:rsid w:val="002C12F3"/>
    <w:rsid w:val="002C17E8"/>
    <w:rsid w:val="002C1DB6"/>
    <w:rsid w:val="002C1FC8"/>
    <w:rsid w:val="002C2365"/>
    <w:rsid w:val="002C24A9"/>
    <w:rsid w:val="002C2584"/>
    <w:rsid w:val="002C2E2C"/>
    <w:rsid w:val="002C3289"/>
    <w:rsid w:val="002C42F2"/>
    <w:rsid w:val="002C46CB"/>
    <w:rsid w:val="002C4DC1"/>
    <w:rsid w:val="002C58C6"/>
    <w:rsid w:val="002C5CD6"/>
    <w:rsid w:val="002C5FE4"/>
    <w:rsid w:val="002C61F2"/>
    <w:rsid w:val="002C6437"/>
    <w:rsid w:val="002C6CD3"/>
    <w:rsid w:val="002C6F50"/>
    <w:rsid w:val="002C7594"/>
    <w:rsid w:val="002C7B5D"/>
    <w:rsid w:val="002C7BE7"/>
    <w:rsid w:val="002C7C57"/>
    <w:rsid w:val="002D0CC3"/>
    <w:rsid w:val="002D2752"/>
    <w:rsid w:val="002D3E35"/>
    <w:rsid w:val="002D468C"/>
    <w:rsid w:val="002D4952"/>
    <w:rsid w:val="002D5CAB"/>
    <w:rsid w:val="002D65B5"/>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F84"/>
    <w:rsid w:val="002F5085"/>
    <w:rsid w:val="002F522A"/>
    <w:rsid w:val="002F5879"/>
    <w:rsid w:val="002F6CEF"/>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7889"/>
    <w:rsid w:val="00310B0A"/>
    <w:rsid w:val="00311225"/>
    <w:rsid w:val="0031175D"/>
    <w:rsid w:val="00312459"/>
    <w:rsid w:val="003133FA"/>
    <w:rsid w:val="003142A3"/>
    <w:rsid w:val="00314684"/>
    <w:rsid w:val="0031486D"/>
    <w:rsid w:val="003153C7"/>
    <w:rsid w:val="0031598B"/>
    <w:rsid w:val="00316798"/>
    <w:rsid w:val="00317BA6"/>
    <w:rsid w:val="00320F27"/>
    <w:rsid w:val="0032155D"/>
    <w:rsid w:val="00321C52"/>
    <w:rsid w:val="00321C79"/>
    <w:rsid w:val="00321CAA"/>
    <w:rsid w:val="00322DBA"/>
    <w:rsid w:val="00322E01"/>
    <w:rsid w:val="00323238"/>
    <w:rsid w:val="00324F09"/>
    <w:rsid w:val="003252F0"/>
    <w:rsid w:val="00325BE6"/>
    <w:rsid w:val="00325F0D"/>
    <w:rsid w:val="003264F1"/>
    <w:rsid w:val="00327CA6"/>
    <w:rsid w:val="00327D1E"/>
    <w:rsid w:val="00331F83"/>
    <w:rsid w:val="003325A0"/>
    <w:rsid w:val="003338BB"/>
    <w:rsid w:val="00333C27"/>
    <w:rsid w:val="0033477C"/>
    <w:rsid w:val="003349DF"/>
    <w:rsid w:val="00334B00"/>
    <w:rsid w:val="00334B4F"/>
    <w:rsid w:val="00335D2E"/>
    <w:rsid w:val="00336BCE"/>
    <w:rsid w:val="0034141F"/>
    <w:rsid w:val="00341ECF"/>
    <w:rsid w:val="00343EB5"/>
    <w:rsid w:val="00345264"/>
    <w:rsid w:val="00346001"/>
    <w:rsid w:val="003460E5"/>
    <w:rsid w:val="003463B5"/>
    <w:rsid w:val="00346876"/>
    <w:rsid w:val="003475A5"/>
    <w:rsid w:val="00347802"/>
    <w:rsid w:val="0034785B"/>
    <w:rsid w:val="0034788C"/>
    <w:rsid w:val="00347C65"/>
    <w:rsid w:val="00350918"/>
    <w:rsid w:val="00352847"/>
    <w:rsid w:val="00352CA6"/>
    <w:rsid w:val="00353003"/>
    <w:rsid w:val="00353190"/>
    <w:rsid w:val="003535BB"/>
    <w:rsid w:val="00353D58"/>
    <w:rsid w:val="00353E52"/>
    <w:rsid w:val="003542DA"/>
    <w:rsid w:val="00354B31"/>
    <w:rsid w:val="00355186"/>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7039"/>
    <w:rsid w:val="00367074"/>
    <w:rsid w:val="0036751D"/>
    <w:rsid w:val="00367599"/>
    <w:rsid w:val="0036777B"/>
    <w:rsid w:val="00367B09"/>
    <w:rsid w:val="003709FD"/>
    <w:rsid w:val="003711B4"/>
    <w:rsid w:val="0037151E"/>
    <w:rsid w:val="00371A7B"/>
    <w:rsid w:val="00371C7E"/>
    <w:rsid w:val="003729CB"/>
    <w:rsid w:val="00372C13"/>
    <w:rsid w:val="00372FE8"/>
    <w:rsid w:val="00373082"/>
    <w:rsid w:val="00374F5D"/>
    <w:rsid w:val="003757F0"/>
    <w:rsid w:val="00375AFF"/>
    <w:rsid w:val="00375C1A"/>
    <w:rsid w:val="0038035D"/>
    <w:rsid w:val="00380780"/>
    <w:rsid w:val="00380A07"/>
    <w:rsid w:val="00380A8F"/>
    <w:rsid w:val="00380E74"/>
    <w:rsid w:val="00381143"/>
    <w:rsid w:val="00381CB7"/>
    <w:rsid w:val="00383735"/>
    <w:rsid w:val="00383C98"/>
    <w:rsid w:val="00383F2D"/>
    <w:rsid w:val="003843A9"/>
    <w:rsid w:val="00384D8F"/>
    <w:rsid w:val="00384EEE"/>
    <w:rsid w:val="00385ADB"/>
    <w:rsid w:val="00385ED7"/>
    <w:rsid w:val="0038795A"/>
    <w:rsid w:val="0039096C"/>
    <w:rsid w:val="00391008"/>
    <w:rsid w:val="003915C5"/>
    <w:rsid w:val="00391898"/>
    <w:rsid w:val="00391AC4"/>
    <w:rsid w:val="00391B9A"/>
    <w:rsid w:val="0039234D"/>
    <w:rsid w:val="00392EA7"/>
    <w:rsid w:val="0039303D"/>
    <w:rsid w:val="0039351B"/>
    <w:rsid w:val="00393992"/>
    <w:rsid w:val="00393DCC"/>
    <w:rsid w:val="00393E52"/>
    <w:rsid w:val="003941FC"/>
    <w:rsid w:val="003948EF"/>
    <w:rsid w:val="00394CB7"/>
    <w:rsid w:val="00395453"/>
    <w:rsid w:val="003959B2"/>
    <w:rsid w:val="003960DE"/>
    <w:rsid w:val="00396CFF"/>
    <w:rsid w:val="003970AD"/>
    <w:rsid w:val="003970D5"/>
    <w:rsid w:val="00397FCF"/>
    <w:rsid w:val="003A02E5"/>
    <w:rsid w:val="003A0A73"/>
    <w:rsid w:val="003A0E66"/>
    <w:rsid w:val="003A11C1"/>
    <w:rsid w:val="003A11FD"/>
    <w:rsid w:val="003A376F"/>
    <w:rsid w:val="003A3BC8"/>
    <w:rsid w:val="003A3F4B"/>
    <w:rsid w:val="003A5197"/>
    <w:rsid w:val="003A63B7"/>
    <w:rsid w:val="003A69B6"/>
    <w:rsid w:val="003A6AB2"/>
    <w:rsid w:val="003B00A0"/>
    <w:rsid w:val="003B020E"/>
    <w:rsid w:val="003B2E77"/>
    <w:rsid w:val="003B2F4F"/>
    <w:rsid w:val="003B35FD"/>
    <w:rsid w:val="003B3C85"/>
    <w:rsid w:val="003B3CAB"/>
    <w:rsid w:val="003B59D6"/>
    <w:rsid w:val="003B5EE9"/>
    <w:rsid w:val="003B652E"/>
    <w:rsid w:val="003B7948"/>
    <w:rsid w:val="003C02B3"/>
    <w:rsid w:val="003C0920"/>
    <w:rsid w:val="003C0B72"/>
    <w:rsid w:val="003C599D"/>
    <w:rsid w:val="003C5CA2"/>
    <w:rsid w:val="003C7614"/>
    <w:rsid w:val="003C782C"/>
    <w:rsid w:val="003D0325"/>
    <w:rsid w:val="003D0980"/>
    <w:rsid w:val="003D0F2E"/>
    <w:rsid w:val="003D0FC1"/>
    <w:rsid w:val="003D3280"/>
    <w:rsid w:val="003D334E"/>
    <w:rsid w:val="003D4052"/>
    <w:rsid w:val="003D45D5"/>
    <w:rsid w:val="003D50B1"/>
    <w:rsid w:val="003D52C4"/>
    <w:rsid w:val="003D531D"/>
    <w:rsid w:val="003D5774"/>
    <w:rsid w:val="003D5A94"/>
    <w:rsid w:val="003D5E36"/>
    <w:rsid w:val="003D6607"/>
    <w:rsid w:val="003D7553"/>
    <w:rsid w:val="003D7EB3"/>
    <w:rsid w:val="003E0F12"/>
    <w:rsid w:val="003E1062"/>
    <w:rsid w:val="003E10AA"/>
    <w:rsid w:val="003E13B1"/>
    <w:rsid w:val="003E17B5"/>
    <w:rsid w:val="003E1A66"/>
    <w:rsid w:val="003E24EE"/>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791"/>
    <w:rsid w:val="00410878"/>
    <w:rsid w:val="0041176D"/>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BDB"/>
    <w:rsid w:val="00423C9F"/>
    <w:rsid w:val="00423F36"/>
    <w:rsid w:val="0042449E"/>
    <w:rsid w:val="004268FC"/>
    <w:rsid w:val="004270E3"/>
    <w:rsid w:val="00427AEC"/>
    <w:rsid w:val="0043031B"/>
    <w:rsid w:val="004313D6"/>
    <w:rsid w:val="00432DC0"/>
    <w:rsid w:val="00432FCE"/>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5110"/>
    <w:rsid w:val="004565EE"/>
    <w:rsid w:val="004575C0"/>
    <w:rsid w:val="004603EE"/>
    <w:rsid w:val="00460468"/>
    <w:rsid w:val="00461373"/>
    <w:rsid w:val="0046254E"/>
    <w:rsid w:val="0046289C"/>
    <w:rsid w:val="004634E4"/>
    <w:rsid w:val="00464122"/>
    <w:rsid w:val="00464229"/>
    <w:rsid w:val="0046442B"/>
    <w:rsid w:val="00465AD0"/>
    <w:rsid w:val="00465C57"/>
    <w:rsid w:val="00466150"/>
    <w:rsid w:val="004670DB"/>
    <w:rsid w:val="00467927"/>
    <w:rsid w:val="00470732"/>
    <w:rsid w:val="00470CA4"/>
    <w:rsid w:val="00471060"/>
    <w:rsid w:val="00472142"/>
    <w:rsid w:val="00472E28"/>
    <w:rsid w:val="004745FD"/>
    <w:rsid w:val="00475F4F"/>
    <w:rsid w:val="00476157"/>
    <w:rsid w:val="00476F35"/>
    <w:rsid w:val="004774B4"/>
    <w:rsid w:val="00477B1C"/>
    <w:rsid w:val="00481BF4"/>
    <w:rsid w:val="00481CD8"/>
    <w:rsid w:val="004821D9"/>
    <w:rsid w:val="0048268B"/>
    <w:rsid w:val="00482DD7"/>
    <w:rsid w:val="00482F42"/>
    <w:rsid w:val="00483322"/>
    <w:rsid w:val="00483E3C"/>
    <w:rsid w:val="00484400"/>
    <w:rsid w:val="00485470"/>
    <w:rsid w:val="004862C2"/>
    <w:rsid w:val="0048675E"/>
    <w:rsid w:val="00487510"/>
    <w:rsid w:val="00491877"/>
    <w:rsid w:val="00491A28"/>
    <w:rsid w:val="00492A9D"/>
    <w:rsid w:val="00492E88"/>
    <w:rsid w:val="004936B4"/>
    <w:rsid w:val="00494686"/>
    <w:rsid w:val="0049476B"/>
    <w:rsid w:val="00494E62"/>
    <w:rsid w:val="004962FC"/>
    <w:rsid w:val="004966B1"/>
    <w:rsid w:val="0049674D"/>
    <w:rsid w:val="00497FC1"/>
    <w:rsid w:val="004A0720"/>
    <w:rsid w:val="004A11B0"/>
    <w:rsid w:val="004A1D6F"/>
    <w:rsid w:val="004A27E0"/>
    <w:rsid w:val="004A28DB"/>
    <w:rsid w:val="004A34F5"/>
    <w:rsid w:val="004A36EC"/>
    <w:rsid w:val="004A4199"/>
    <w:rsid w:val="004A4BB5"/>
    <w:rsid w:val="004A5773"/>
    <w:rsid w:val="004A57A6"/>
    <w:rsid w:val="004A5BEF"/>
    <w:rsid w:val="004A5CB6"/>
    <w:rsid w:val="004A7B9A"/>
    <w:rsid w:val="004B08B3"/>
    <w:rsid w:val="004B1C5F"/>
    <w:rsid w:val="004B28C5"/>
    <w:rsid w:val="004B28FE"/>
    <w:rsid w:val="004B3A9A"/>
    <w:rsid w:val="004B42BE"/>
    <w:rsid w:val="004B4967"/>
    <w:rsid w:val="004B54D7"/>
    <w:rsid w:val="004B5612"/>
    <w:rsid w:val="004B58AE"/>
    <w:rsid w:val="004B7262"/>
    <w:rsid w:val="004B7A41"/>
    <w:rsid w:val="004B7CB0"/>
    <w:rsid w:val="004B7F5D"/>
    <w:rsid w:val="004C025E"/>
    <w:rsid w:val="004C04D2"/>
    <w:rsid w:val="004C1881"/>
    <w:rsid w:val="004C2A9C"/>
    <w:rsid w:val="004C38E8"/>
    <w:rsid w:val="004C3957"/>
    <w:rsid w:val="004C4878"/>
    <w:rsid w:val="004C4D0B"/>
    <w:rsid w:val="004C531F"/>
    <w:rsid w:val="004C58D2"/>
    <w:rsid w:val="004C5E7B"/>
    <w:rsid w:val="004C6763"/>
    <w:rsid w:val="004C6ACF"/>
    <w:rsid w:val="004C7302"/>
    <w:rsid w:val="004C738E"/>
    <w:rsid w:val="004D0285"/>
    <w:rsid w:val="004D0CAD"/>
    <w:rsid w:val="004D1D31"/>
    <w:rsid w:val="004D1D8B"/>
    <w:rsid w:val="004D22D4"/>
    <w:rsid w:val="004D2B16"/>
    <w:rsid w:val="004D48BC"/>
    <w:rsid w:val="004D4BD6"/>
    <w:rsid w:val="004D4F97"/>
    <w:rsid w:val="004D5DF1"/>
    <w:rsid w:val="004D63EC"/>
    <w:rsid w:val="004D64F8"/>
    <w:rsid w:val="004D6700"/>
    <w:rsid w:val="004D716B"/>
    <w:rsid w:val="004E1409"/>
    <w:rsid w:val="004E144D"/>
    <w:rsid w:val="004E148A"/>
    <w:rsid w:val="004E21C2"/>
    <w:rsid w:val="004E37E1"/>
    <w:rsid w:val="004E4A9B"/>
    <w:rsid w:val="004E4BC3"/>
    <w:rsid w:val="004E4DCD"/>
    <w:rsid w:val="004E59B7"/>
    <w:rsid w:val="004E5C05"/>
    <w:rsid w:val="004E5D4F"/>
    <w:rsid w:val="004E716A"/>
    <w:rsid w:val="004E7315"/>
    <w:rsid w:val="004E7558"/>
    <w:rsid w:val="004E7888"/>
    <w:rsid w:val="004F0902"/>
    <w:rsid w:val="004F0B8C"/>
    <w:rsid w:val="004F0C9A"/>
    <w:rsid w:val="004F10E6"/>
    <w:rsid w:val="004F1353"/>
    <w:rsid w:val="004F1C34"/>
    <w:rsid w:val="004F248A"/>
    <w:rsid w:val="004F277A"/>
    <w:rsid w:val="004F3D4A"/>
    <w:rsid w:val="004F5FD5"/>
    <w:rsid w:val="004F7CE7"/>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10668"/>
    <w:rsid w:val="005108F7"/>
    <w:rsid w:val="00511946"/>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3539"/>
    <w:rsid w:val="00524196"/>
    <w:rsid w:val="00524D3E"/>
    <w:rsid w:val="00524FA0"/>
    <w:rsid w:val="00525BBD"/>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980"/>
    <w:rsid w:val="00541BDE"/>
    <w:rsid w:val="00541E59"/>
    <w:rsid w:val="005431D9"/>
    <w:rsid w:val="005434CD"/>
    <w:rsid w:val="00543E55"/>
    <w:rsid w:val="00543F19"/>
    <w:rsid w:val="00544322"/>
    <w:rsid w:val="0054462A"/>
    <w:rsid w:val="005446D6"/>
    <w:rsid w:val="0054498A"/>
    <w:rsid w:val="005459A8"/>
    <w:rsid w:val="00545ABE"/>
    <w:rsid w:val="00545CDE"/>
    <w:rsid w:val="00546BB4"/>
    <w:rsid w:val="00546C2E"/>
    <w:rsid w:val="00547B30"/>
    <w:rsid w:val="005510C5"/>
    <w:rsid w:val="0055150E"/>
    <w:rsid w:val="005518F1"/>
    <w:rsid w:val="00552EDB"/>
    <w:rsid w:val="00552F6F"/>
    <w:rsid w:val="0055392F"/>
    <w:rsid w:val="00554C55"/>
    <w:rsid w:val="00555902"/>
    <w:rsid w:val="00555E41"/>
    <w:rsid w:val="00555F6C"/>
    <w:rsid w:val="00556068"/>
    <w:rsid w:val="005564E5"/>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B5"/>
    <w:rsid w:val="00570871"/>
    <w:rsid w:val="00570A39"/>
    <w:rsid w:val="00572A2D"/>
    <w:rsid w:val="00573315"/>
    <w:rsid w:val="00573C90"/>
    <w:rsid w:val="005746B5"/>
    <w:rsid w:val="00574A05"/>
    <w:rsid w:val="00574E71"/>
    <w:rsid w:val="0057576C"/>
    <w:rsid w:val="0057683F"/>
    <w:rsid w:val="00576C4E"/>
    <w:rsid w:val="00576F70"/>
    <w:rsid w:val="005775D5"/>
    <w:rsid w:val="0057793B"/>
    <w:rsid w:val="00577C3B"/>
    <w:rsid w:val="0058140F"/>
    <w:rsid w:val="00581C35"/>
    <w:rsid w:val="00582375"/>
    <w:rsid w:val="00582750"/>
    <w:rsid w:val="005827C3"/>
    <w:rsid w:val="00582896"/>
    <w:rsid w:val="00582D40"/>
    <w:rsid w:val="00582EAC"/>
    <w:rsid w:val="00583173"/>
    <w:rsid w:val="005836DE"/>
    <w:rsid w:val="00583DFB"/>
    <w:rsid w:val="00584F26"/>
    <w:rsid w:val="00585FEA"/>
    <w:rsid w:val="0058604E"/>
    <w:rsid w:val="005860AC"/>
    <w:rsid w:val="0058659A"/>
    <w:rsid w:val="0058777A"/>
    <w:rsid w:val="00587A24"/>
    <w:rsid w:val="00587F25"/>
    <w:rsid w:val="00590E02"/>
    <w:rsid w:val="00591AC5"/>
    <w:rsid w:val="00592426"/>
    <w:rsid w:val="005932C8"/>
    <w:rsid w:val="0059355C"/>
    <w:rsid w:val="00593984"/>
    <w:rsid w:val="0059419A"/>
    <w:rsid w:val="0059430C"/>
    <w:rsid w:val="00595591"/>
    <w:rsid w:val="00595C4B"/>
    <w:rsid w:val="005976E8"/>
    <w:rsid w:val="005976F1"/>
    <w:rsid w:val="0059773D"/>
    <w:rsid w:val="005A16A1"/>
    <w:rsid w:val="005A18C9"/>
    <w:rsid w:val="005A1980"/>
    <w:rsid w:val="005A1A60"/>
    <w:rsid w:val="005A26B4"/>
    <w:rsid w:val="005A29F2"/>
    <w:rsid w:val="005A318F"/>
    <w:rsid w:val="005A3583"/>
    <w:rsid w:val="005A5112"/>
    <w:rsid w:val="005A5CCE"/>
    <w:rsid w:val="005A69E3"/>
    <w:rsid w:val="005B0114"/>
    <w:rsid w:val="005B02B2"/>
    <w:rsid w:val="005B1CB2"/>
    <w:rsid w:val="005B278B"/>
    <w:rsid w:val="005B2BD0"/>
    <w:rsid w:val="005B39D5"/>
    <w:rsid w:val="005B3FB9"/>
    <w:rsid w:val="005B49B5"/>
    <w:rsid w:val="005B4F8A"/>
    <w:rsid w:val="005B605D"/>
    <w:rsid w:val="005B695D"/>
    <w:rsid w:val="005B6969"/>
    <w:rsid w:val="005B74B7"/>
    <w:rsid w:val="005C04A8"/>
    <w:rsid w:val="005C0AC3"/>
    <w:rsid w:val="005C0E17"/>
    <w:rsid w:val="005C1260"/>
    <w:rsid w:val="005C1679"/>
    <w:rsid w:val="005C1708"/>
    <w:rsid w:val="005C1BDA"/>
    <w:rsid w:val="005C1CE7"/>
    <w:rsid w:val="005C2E0B"/>
    <w:rsid w:val="005C2F29"/>
    <w:rsid w:val="005C4C0F"/>
    <w:rsid w:val="005C5B01"/>
    <w:rsid w:val="005C5C0D"/>
    <w:rsid w:val="005C5C80"/>
    <w:rsid w:val="005C63A7"/>
    <w:rsid w:val="005C6554"/>
    <w:rsid w:val="005C6D52"/>
    <w:rsid w:val="005C6DF0"/>
    <w:rsid w:val="005C7997"/>
    <w:rsid w:val="005C7A8E"/>
    <w:rsid w:val="005C7D5D"/>
    <w:rsid w:val="005D014E"/>
    <w:rsid w:val="005D1751"/>
    <w:rsid w:val="005D22C2"/>
    <w:rsid w:val="005D2A0C"/>
    <w:rsid w:val="005D369B"/>
    <w:rsid w:val="005D48A6"/>
    <w:rsid w:val="005D5926"/>
    <w:rsid w:val="005D639A"/>
    <w:rsid w:val="005D6828"/>
    <w:rsid w:val="005D6C17"/>
    <w:rsid w:val="005D76D7"/>
    <w:rsid w:val="005D7B6A"/>
    <w:rsid w:val="005E0279"/>
    <w:rsid w:val="005E05FD"/>
    <w:rsid w:val="005E1358"/>
    <w:rsid w:val="005E1AB9"/>
    <w:rsid w:val="005E28BC"/>
    <w:rsid w:val="005E30E5"/>
    <w:rsid w:val="005E449C"/>
    <w:rsid w:val="005E4B3C"/>
    <w:rsid w:val="005E562A"/>
    <w:rsid w:val="005E5E84"/>
    <w:rsid w:val="005E6DAE"/>
    <w:rsid w:val="005E71DB"/>
    <w:rsid w:val="005E7A4A"/>
    <w:rsid w:val="005F07E8"/>
    <w:rsid w:val="005F08C9"/>
    <w:rsid w:val="005F209C"/>
    <w:rsid w:val="005F23C8"/>
    <w:rsid w:val="005F302E"/>
    <w:rsid w:val="005F33AF"/>
    <w:rsid w:val="005F3633"/>
    <w:rsid w:val="005F5128"/>
    <w:rsid w:val="005F54D9"/>
    <w:rsid w:val="005F59D9"/>
    <w:rsid w:val="005F6370"/>
    <w:rsid w:val="005F698B"/>
    <w:rsid w:val="005F76E9"/>
    <w:rsid w:val="00601CC9"/>
    <w:rsid w:val="00601D87"/>
    <w:rsid w:val="0060298C"/>
    <w:rsid w:val="00602D2D"/>
    <w:rsid w:val="0060318F"/>
    <w:rsid w:val="00603FD0"/>
    <w:rsid w:val="00604150"/>
    <w:rsid w:val="006043A6"/>
    <w:rsid w:val="00605104"/>
    <w:rsid w:val="006063D2"/>
    <w:rsid w:val="006068BE"/>
    <w:rsid w:val="00607268"/>
    <w:rsid w:val="0060755D"/>
    <w:rsid w:val="006114D0"/>
    <w:rsid w:val="00611B09"/>
    <w:rsid w:val="006121D4"/>
    <w:rsid w:val="00612490"/>
    <w:rsid w:val="00612D1B"/>
    <w:rsid w:val="00613159"/>
    <w:rsid w:val="00613417"/>
    <w:rsid w:val="00613697"/>
    <w:rsid w:val="00613CCC"/>
    <w:rsid w:val="006144B9"/>
    <w:rsid w:val="00614DD5"/>
    <w:rsid w:val="00615763"/>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702"/>
    <w:rsid w:val="0062740D"/>
    <w:rsid w:val="006278F1"/>
    <w:rsid w:val="00627E9E"/>
    <w:rsid w:val="006302C0"/>
    <w:rsid w:val="00630AC4"/>
    <w:rsid w:val="006311DA"/>
    <w:rsid w:val="00631719"/>
    <w:rsid w:val="00632538"/>
    <w:rsid w:val="00632EBD"/>
    <w:rsid w:val="00632F1F"/>
    <w:rsid w:val="00633087"/>
    <w:rsid w:val="00635AB9"/>
    <w:rsid w:val="0063663A"/>
    <w:rsid w:val="006368CF"/>
    <w:rsid w:val="00636B44"/>
    <w:rsid w:val="00640010"/>
    <w:rsid w:val="006410A6"/>
    <w:rsid w:val="0064130B"/>
    <w:rsid w:val="0064146B"/>
    <w:rsid w:val="00641607"/>
    <w:rsid w:val="00642055"/>
    <w:rsid w:val="00643280"/>
    <w:rsid w:val="00643BB7"/>
    <w:rsid w:val="00643E6A"/>
    <w:rsid w:val="00644664"/>
    <w:rsid w:val="00644B01"/>
    <w:rsid w:val="00645B6B"/>
    <w:rsid w:val="006460C0"/>
    <w:rsid w:val="00646281"/>
    <w:rsid w:val="006462C1"/>
    <w:rsid w:val="00647D97"/>
    <w:rsid w:val="00647E19"/>
    <w:rsid w:val="006503CB"/>
    <w:rsid w:val="00651088"/>
    <w:rsid w:val="00651BA5"/>
    <w:rsid w:val="00651D13"/>
    <w:rsid w:val="0065335C"/>
    <w:rsid w:val="0065339E"/>
    <w:rsid w:val="006534F6"/>
    <w:rsid w:val="00653764"/>
    <w:rsid w:val="006538D1"/>
    <w:rsid w:val="006542BF"/>
    <w:rsid w:val="00654E72"/>
    <w:rsid w:val="0065516C"/>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688"/>
    <w:rsid w:val="00666995"/>
    <w:rsid w:val="00666C80"/>
    <w:rsid w:val="0066757F"/>
    <w:rsid w:val="006701F5"/>
    <w:rsid w:val="00670AB4"/>
    <w:rsid w:val="00670D34"/>
    <w:rsid w:val="00671D64"/>
    <w:rsid w:val="0067258E"/>
    <w:rsid w:val="00672D14"/>
    <w:rsid w:val="00673CFE"/>
    <w:rsid w:val="00674CCA"/>
    <w:rsid w:val="00676395"/>
    <w:rsid w:val="006763EF"/>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6788"/>
    <w:rsid w:val="006872CC"/>
    <w:rsid w:val="00687720"/>
    <w:rsid w:val="00690B18"/>
    <w:rsid w:val="00691090"/>
    <w:rsid w:val="00691976"/>
    <w:rsid w:val="00691F05"/>
    <w:rsid w:val="00692A94"/>
    <w:rsid w:val="00692CBA"/>
    <w:rsid w:val="006934FB"/>
    <w:rsid w:val="00695C6F"/>
    <w:rsid w:val="00696865"/>
    <w:rsid w:val="0069689F"/>
    <w:rsid w:val="0069690B"/>
    <w:rsid w:val="00696998"/>
    <w:rsid w:val="006974E6"/>
    <w:rsid w:val="00697AB6"/>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80"/>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AC2"/>
    <w:rsid w:val="006C22D9"/>
    <w:rsid w:val="006C2781"/>
    <w:rsid w:val="006C2F39"/>
    <w:rsid w:val="006C383E"/>
    <w:rsid w:val="006C3CC9"/>
    <w:rsid w:val="006C6A6B"/>
    <w:rsid w:val="006C6C32"/>
    <w:rsid w:val="006C70F0"/>
    <w:rsid w:val="006C7993"/>
    <w:rsid w:val="006C7A84"/>
    <w:rsid w:val="006D1207"/>
    <w:rsid w:val="006D1436"/>
    <w:rsid w:val="006D2EFC"/>
    <w:rsid w:val="006D3AE5"/>
    <w:rsid w:val="006D3BEA"/>
    <w:rsid w:val="006D472F"/>
    <w:rsid w:val="006D5301"/>
    <w:rsid w:val="006D57B3"/>
    <w:rsid w:val="006D5B39"/>
    <w:rsid w:val="006D6005"/>
    <w:rsid w:val="006D6044"/>
    <w:rsid w:val="006D6B03"/>
    <w:rsid w:val="006D76D3"/>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2A86"/>
    <w:rsid w:val="00704663"/>
    <w:rsid w:val="00705F89"/>
    <w:rsid w:val="00706881"/>
    <w:rsid w:val="007077AE"/>
    <w:rsid w:val="00711F58"/>
    <w:rsid w:val="0071242B"/>
    <w:rsid w:val="00712A2B"/>
    <w:rsid w:val="00712DB8"/>
    <w:rsid w:val="007136A1"/>
    <w:rsid w:val="00713FD9"/>
    <w:rsid w:val="007140C7"/>
    <w:rsid w:val="00714174"/>
    <w:rsid w:val="00714522"/>
    <w:rsid w:val="00714EF6"/>
    <w:rsid w:val="007150DA"/>
    <w:rsid w:val="007150F0"/>
    <w:rsid w:val="0071544D"/>
    <w:rsid w:val="007154C1"/>
    <w:rsid w:val="00716A2C"/>
    <w:rsid w:val="00717D60"/>
    <w:rsid w:val="007201AD"/>
    <w:rsid w:val="007209F3"/>
    <w:rsid w:val="00721A8F"/>
    <w:rsid w:val="007228D7"/>
    <w:rsid w:val="00722AC2"/>
    <w:rsid w:val="00722B0C"/>
    <w:rsid w:val="00722D02"/>
    <w:rsid w:val="00722F8D"/>
    <w:rsid w:val="00725EC2"/>
    <w:rsid w:val="00726643"/>
    <w:rsid w:val="007266D9"/>
    <w:rsid w:val="007267A4"/>
    <w:rsid w:val="00726AC2"/>
    <w:rsid w:val="00726CD5"/>
    <w:rsid w:val="00727060"/>
    <w:rsid w:val="007271E0"/>
    <w:rsid w:val="00730B98"/>
    <w:rsid w:val="00731050"/>
    <w:rsid w:val="007325A8"/>
    <w:rsid w:val="00732774"/>
    <w:rsid w:val="00733DF2"/>
    <w:rsid w:val="00734562"/>
    <w:rsid w:val="00734DB5"/>
    <w:rsid w:val="00735A00"/>
    <w:rsid w:val="007362CE"/>
    <w:rsid w:val="0073642C"/>
    <w:rsid w:val="007375A8"/>
    <w:rsid w:val="00737642"/>
    <w:rsid w:val="00737AAE"/>
    <w:rsid w:val="007403DF"/>
    <w:rsid w:val="00740DC9"/>
    <w:rsid w:val="00741297"/>
    <w:rsid w:val="007426A5"/>
    <w:rsid w:val="007427FD"/>
    <w:rsid w:val="00742B9F"/>
    <w:rsid w:val="00743455"/>
    <w:rsid w:val="00743E13"/>
    <w:rsid w:val="00744352"/>
    <w:rsid w:val="007445FE"/>
    <w:rsid w:val="00744FCE"/>
    <w:rsid w:val="00745B1D"/>
    <w:rsid w:val="007476B3"/>
    <w:rsid w:val="007503E0"/>
    <w:rsid w:val="007518AE"/>
    <w:rsid w:val="00751E23"/>
    <w:rsid w:val="00752DFA"/>
    <w:rsid w:val="00752F6A"/>
    <w:rsid w:val="00754C4F"/>
    <w:rsid w:val="007553D3"/>
    <w:rsid w:val="00756755"/>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529"/>
    <w:rsid w:val="00784C8B"/>
    <w:rsid w:val="00784D94"/>
    <w:rsid w:val="007851C9"/>
    <w:rsid w:val="00785BEA"/>
    <w:rsid w:val="00785C73"/>
    <w:rsid w:val="00785E5B"/>
    <w:rsid w:val="00785FE9"/>
    <w:rsid w:val="00786811"/>
    <w:rsid w:val="00786FE8"/>
    <w:rsid w:val="00791C57"/>
    <w:rsid w:val="00791E6F"/>
    <w:rsid w:val="00792449"/>
    <w:rsid w:val="0079316E"/>
    <w:rsid w:val="00793959"/>
    <w:rsid w:val="00793ADF"/>
    <w:rsid w:val="00793C7A"/>
    <w:rsid w:val="00795456"/>
    <w:rsid w:val="007955E4"/>
    <w:rsid w:val="0079605A"/>
    <w:rsid w:val="00796E8C"/>
    <w:rsid w:val="00797063"/>
    <w:rsid w:val="007972C5"/>
    <w:rsid w:val="00797B49"/>
    <w:rsid w:val="00797F83"/>
    <w:rsid w:val="007A0151"/>
    <w:rsid w:val="007A0EBA"/>
    <w:rsid w:val="007A0FDF"/>
    <w:rsid w:val="007A1695"/>
    <w:rsid w:val="007A2FDA"/>
    <w:rsid w:val="007A31EE"/>
    <w:rsid w:val="007A3633"/>
    <w:rsid w:val="007A3C7F"/>
    <w:rsid w:val="007A3E80"/>
    <w:rsid w:val="007A42A5"/>
    <w:rsid w:val="007A4430"/>
    <w:rsid w:val="007A49F7"/>
    <w:rsid w:val="007A6135"/>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ECD"/>
    <w:rsid w:val="007B42EF"/>
    <w:rsid w:val="007B43D0"/>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874"/>
    <w:rsid w:val="007C3DDB"/>
    <w:rsid w:val="007C4A64"/>
    <w:rsid w:val="007C5E11"/>
    <w:rsid w:val="007C5FB4"/>
    <w:rsid w:val="007C6AC2"/>
    <w:rsid w:val="007C6BCE"/>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771D"/>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605A"/>
    <w:rsid w:val="007E69CC"/>
    <w:rsid w:val="007E6FB0"/>
    <w:rsid w:val="007F0A4C"/>
    <w:rsid w:val="007F0D82"/>
    <w:rsid w:val="007F0DCB"/>
    <w:rsid w:val="007F1E68"/>
    <w:rsid w:val="007F20F1"/>
    <w:rsid w:val="007F2AC2"/>
    <w:rsid w:val="007F2F05"/>
    <w:rsid w:val="007F373F"/>
    <w:rsid w:val="007F39F1"/>
    <w:rsid w:val="007F4F95"/>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551"/>
    <w:rsid w:val="00804B2F"/>
    <w:rsid w:val="00804EF7"/>
    <w:rsid w:val="00805B03"/>
    <w:rsid w:val="00806DC8"/>
    <w:rsid w:val="00806E2D"/>
    <w:rsid w:val="00806EA2"/>
    <w:rsid w:val="00807E74"/>
    <w:rsid w:val="008103FE"/>
    <w:rsid w:val="00810797"/>
    <w:rsid w:val="00811981"/>
    <w:rsid w:val="0081245E"/>
    <w:rsid w:val="00812CCD"/>
    <w:rsid w:val="00813585"/>
    <w:rsid w:val="008138B1"/>
    <w:rsid w:val="00814531"/>
    <w:rsid w:val="00814809"/>
    <w:rsid w:val="00814857"/>
    <w:rsid w:val="00815A6E"/>
    <w:rsid w:val="00816537"/>
    <w:rsid w:val="00817CE0"/>
    <w:rsid w:val="008218D6"/>
    <w:rsid w:val="00821AE8"/>
    <w:rsid w:val="00821BAA"/>
    <w:rsid w:val="008224A6"/>
    <w:rsid w:val="00822C6A"/>
    <w:rsid w:val="00822FDA"/>
    <w:rsid w:val="008231BB"/>
    <w:rsid w:val="00823C77"/>
    <w:rsid w:val="0082444C"/>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6C55"/>
    <w:rsid w:val="00837072"/>
    <w:rsid w:val="0083744C"/>
    <w:rsid w:val="00842C2E"/>
    <w:rsid w:val="00843444"/>
    <w:rsid w:val="00843760"/>
    <w:rsid w:val="00843F1D"/>
    <w:rsid w:val="008448C1"/>
    <w:rsid w:val="008449F4"/>
    <w:rsid w:val="00844B8F"/>
    <w:rsid w:val="00845058"/>
    <w:rsid w:val="0084515B"/>
    <w:rsid w:val="0084727A"/>
    <w:rsid w:val="00847C78"/>
    <w:rsid w:val="008512DA"/>
    <w:rsid w:val="00851E9D"/>
    <w:rsid w:val="00852CDD"/>
    <w:rsid w:val="0085303D"/>
    <w:rsid w:val="008534B6"/>
    <w:rsid w:val="008537DD"/>
    <w:rsid w:val="00853AE3"/>
    <w:rsid w:val="00854794"/>
    <w:rsid w:val="00854869"/>
    <w:rsid w:val="008551E5"/>
    <w:rsid w:val="008552AA"/>
    <w:rsid w:val="00856A39"/>
    <w:rsid w:val="00856AD7"/>
    <w:rsid w:val="00857462"/>
    <w:rsid w:val="008574EA"/>
    <w:rsid w:val="00857527"/>
    <w:rsid w:val="00857668"/>
    <w:rsid w:val="0085794D"/>
    <w:rsid w:val="00860168"/>
    <w:rsid w:val="008603B5"/>
    <w:rsid w:val="00860A51"/>
    <w:rsid w:val="0086196F"/>
    <w:rsid w:val="00861BEF"/>
    <w:rsid w:val="00861C25"/>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8040D"/>
    <w:rsid w:val="00880AA1"/>
    <w:rsid w:val="00880B08"/>
    <w:rsid w:val="0088108C"/>
    <w:rsid w:val="0088211C"/>
    <w:rsid w:val="0088283A"/>
    <w:rsid w:val="00882B11"/>
    <w:rsid w:val="0088305D"/>
    <w:rsid w:val="0088368F"/>
    <w:rsid w:val="00883EB3"/>
    <w:rsid w:val="00884656"/>
    <w:rsid w:val="0088596E"/>
    <w:rsid w:val="0088668F"/>
    <w:rsid w:val="008872E1"/>
    <w:rsid w:val="008879DA"/>
    <w:rsid w:val="008907FD"/>
    <w:rsid w:val="00890C88"/>
    <w:rsid w:val="00890F18"/>
    <w:rsid w:val="0089191A"/>
    <w:rsid w:val="00891F29"/>
    <w:rsid w:val="00892063"/>
    <w:rsid w:val="00893F00"/>
    <w:rsid w:val="008941FF"/>
    <w:rsid w:val="00895250"/>
    <w:rsid w:val="0089677E"/>
    <w:rsid w:val="00897053"/>
    <w:rsid w:val="008973B2"/>
    <w:rsid w:val="008A030C"/>
    <w:rsid w:val="008A05F7"/>
    <w:rsid w:val="008A08EC"/>
    <w:rsid w:val="008A0FA7"/>
    <w:rsid w:val="008A0FD2"/>
    <w:rsid w:val="008A17B2"/>
    <w:rsid w:val="008A1C78"/>
    <w:rsid w:val="008A1C7E"/>
    <w:rsid w:val="008A2131"/>
    <w:rsid w:val="008A2A95"/>
    <w:rsid w:val="008A3007"/>
    <w:rsid w:val="008A3F78"/>
    <w:rsid w:val="008A430B"/>
    <w:rsid w:val="008A4928"/>
    <w:rsid w:val="008A4A5E"/>
    <w:rsid w:val="008A4BED"/>
    <w:rsid w:val="008A5735"/>
    <w:rsid w:val="008A59E9"/>
    <w:rsid w:val="008A61E9"/>
    <w:rsid w:val="008A70B4"/>
    <w:rsid w:val="008B0E31"/>
    <w:rsid w:val="008B15E3"/>
    <w:rsid w:val="008B162F"/>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FF7"/>
    <w:rsid w:val="008C24C3"/>
    <w:rsid w:val="008C2A5B"/>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46A"/>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DB4"/>
    <w:rsid w:val="008F672C"/>
    <w:rsid w:val="008F6B5F"/>
    <w:rsid w:val="008F6FE3"/>
    <w:rsid w:val="008F7903"/>
    <w:rsid w:val="008F7D6D"/>
    <w:rsid w:val="0090025D"/>
    <w:rsid w:val="00900BEF"/>
    <w:rsid w:val="009015B4"/>
    <w:rsid w:val="00901851"/>
    <w:rsid w:val="00901AB8"/>
    <w:rsid w:val="00902F8F"/>
    <w:rsid w:val="00903416"/>
    <w:rsid w:val="0090490C"/>
    <w:rsid w:val="0090537A"/>
    <w:rsid w:val="009057AA"/>
    <w:rsid w:val="00905877"/>
    <w:rsid w:val="0090630D"/>
    <w:rsid w:val="00906662"/>
    <w:rsid w:val="00906EE0"/>
    <w:rsid w:val="0090740B"/>
    <w:rsid w:val="009075B8"/>
    <w:rsid w:val="00907A84"/>
    <w:rsid w:val="00907EB0"/>
    <w:rsid w:val="009106FA"/>
    <w:rsid w:val="009107EF"/>
    <w:rsid w:val="00911358"/>
    <w:rsid w:val="009117E2"/>
    <w:rsid w:val="00911C82"/>
    <w:rsid w:val="00911EB1"/>
    <w:rsid w:val="00911ED4"/>
    <w:rsid w:val="0091245C"/>
    <w:rsid w:val="009151B8"/>
    <w:rsid w:val="00915488"/>
    <w:rsid w:val="0091612C"/>
    <w:rsid w:val="009168E1"/>
    <w:rsid w:val="009173A0"/>
    <w:rsid w:val="00917FAE"/>
    <w:rsid w:val="00921128"/>
    <w:rsid w:val="009219CE"/>
    <w:rsid w:val="0092202E"/>
    <w:rsid w:val="00922AC8"/>
    <w:rsid w:val="0092375A"/>
    <w:rsid w:val="00923A7D"/>
    <w:rsid w:val="00924665"/>
    <w:rsid w:val="0092551B"/>
    <w:rsid w:val="00926B89"/>
    <w:rsid w:val="00927C1B"/>
    <w:rsid w:val="00927C85"/>
    <w:rsid w:val="00930A08"/>
    <w:rsid w:val="00930E05"/>
    <w:rsid w:val="009312F0"/>
    <w:rsid w:val="00931B15"/>
    <w:rsid w:val="009326F5"/>
    <w:rsid w:val="00932A07"/>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FD0"/>
    <w:rsid w:val="00942128"/>
    <w:rsid w:val="00942421"/>
    <w:rsid w:val="00942586"/>
    <w:rsid w:val="00942A8D"/>
    <w:rsid w:val="009437F9"/>
    <w:rsid w:val="0094404E"/>
    <w:rsid w:val="00944482"/>
    <w:rsid w:val="00944B1F"/>
    <w:rsid w:val="00945C17"/>
    <w:rsid w:val="00945F99"/>
    <w:rsid w:val="00946044"/>
    <w:rsid w:val="00947C57"/>
    <w:rsid w:val="00950198"/>
    <w:rsid w:val="00950B60"/>
    <w:rsid w:val="00951455"/>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1022"/>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B47"/>
    <w:rsid w:val="00982EFC"/>
    <w:rsid w:val="009835D9"/>
    <w:rsid w:val="00983766"/>
    <w:rsid w:val="00985306"/>
    <w:rsid w:val="00985B1C"/>
    <w:rsid w:val="0098614D"/>
    <w:rsid w:val="0098652B"/>
    <w:rsid w:val="00986C0C"/>
    <w:rsid w:val="00986CFF"/>
    <w:rsid w:val="009901D5"/>
    <w:rsid w:val="00990BC7"/>
    <w:rsid w:val="00990D45"/>
    <w:rsid w:val="00991147"/>
    <w:rsid w:val="00992659"/>
    <w:rsid w:val="009926E4"/>
    <w:rsid w:val="009934B9"/>
    <w:rsid w:val="00993749"/>
    <w:rsid w:val="00994AE2"/>
    <w:rsid w:val="009952E9"/>
    <w:rsid w:val="0099558D"/>
    <w:rsid w:val="00995D98"/>
    <w:rsid w:val="00995E59"/>
    <w:rsid w:val="009964C9"/>
    <w:rsid w:val="00996972"/>
    <w:rsid w:val="00997FCA"/>
    <w:rsid w:val="009A16CD"/>
    <w:rsid w:val="009A1939"/>
    <w:rsid w:val="009A1BF4"/>
    <w:rsid w:val="009A250E"/>
    <w:rsid w:val="009A365F"/>
    <w:rsid w:val="009A36B1"/>
    <w:rsid w:val="009A3774"/>
    <w:rsid w:val="009A3B67"/>
    <w:rsid w:val="009A44DE"/>
    <w:rsid w:val="009A55F9"/>
    <w:rsid w:val="009A5784"/>
    <w:rsid w:val="009A71EE"/>
    <w:rsid w:val="009A7B09"/>
    <w:rsid w:val="009B0705"/>
    <w:rsid w:val="009B1456"/>
    <w:rsid w:val="009B22AE"/>
    <w:rsid w:val="009B28CC"/>
    <w:rsid w:val="009B2A0D"/>
    <w:rsid w:val="009B2BF2"/>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D8C"/>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534A"/>
    <w:rsid w:val="009D5459"/>
    <w:rsid w:val="009D6675"/>
    <w:rsid w:val="009D7286"/>
    <w:rsid w:val="009E051A"/>
    <w:rsid w:val="009E0A5D"/>
    <w:rsid w:val="009E2D97"/>
    <w:rsid w:val="009E3733"/>
    <w:rsid w:val="009E3D4D"/>
    <w:rsid w:val="009E3E09"/>
    <w:rsid w:val="009E4567"/>
    <w:rsid w:val="009E5815"/>
    <w:rsid w:val="009E5AD2"/>
    <w:rsid w:val="009E5E33"/>
    <w:rsid w:val="009E630B"/>
    <w:rsid w:val="009F00BC"/>
    <w:rsid w:val="009F0561"/>
    <w:rsid w:val="009F0BD4"/>
    <w:rsid w:val="009F16DF"/>
    <w:rsid w:val="009F1B24"/>
    <w:rsid w:val="009F1DF2"/>
    <w:rsid w:val="009F24B1"/>
    <w:rsid w:val="009F442A"/>
    <w:rsid w:val="009F4F45"/>
    <w:rsid w:val="009F57A4"/>
    <w:rsid w:val="009F5B1D"/>
    <w:rsid w:val="009F6A06"/>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9F"/>
    <w:rsid w:val="00A05323"/>
    <w:rsid w:val="00A05A6B"/>
    <w:rsid w:val="00A06A2E"/>
    <w:rsid w:val="00A07106"/>
    <w:rsid w:val="00A105C1"/>
    <w:rsid w:val="00A10793"/>
    <w:rsid w:val="00A10BDE"/>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8E4"/>
    <w:rsid w:val="00A228F4"/>
    <w:rsid w:val="00A230D8"/>
    <w:rsid w:val="00A23625"/>
    <w:rsid w:val="00A23868"/>
    <w:rsid w:val="00A23BBA"/>
    <w:rsid w:val="00A24F28"/>
    <w:rsid w:val="00A2573B"/>
    <w:rsid w:val="00A25C93"/>
    <w:rsid w:val="00A25EA8"/>
    <w:rsid w:val="00A25F3B"/>
    <w:rsid w:val="00A26951"/>
    <w:rsid w:val="00A26D8A"/>
    <w:rsid w:val="00A27543"/>
    <w:rsid w:val="00A30505"/>
    <w:rsid w:val="00A30B27"/>
    <w:rsid w:val="00A30E9C"/>
    <w:rsid w:val="00A3107F"/>
    <w:rsid w:val="00A31398"/>
    <w:rsid w:val="00A318F1"/>
    <w:rsid w:val="00A31CEC"/>
    <w:rsid w:val="00A31D3C"/>
    <w:rsid w:val="00A32335"/>
    <w:rsid w:val="00A34195"/>
    <w:rsid w:val="00A34B6E"/>
    <w:rsid w:val="00A35FA2"/>
    <w:rsid w:val="00A36010"/>
    <w:rsid w:val="00A36832"/>
    <w:rsid w:val="00A375EE"/>
    <w:rsid w:val="00A37BF0"/>
    <w:rsid w:val="00A400B0"/>
    <w:rsid w:val="00A409D9"/>
    <w:rsid w:val="00A411E9"/>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3003"/>
    <w:rsid w:val="00A5345E"/>
    <w:rsid w:val="00A53867"/>
    <w:rsid w:val="00A53F3F"/>
    <w:rsid w:val="00A54193"/>
    <w:rsid w:val="00A542F0"/>
    <w:rsid w:val="00A54949"/>
    <w:rsid w:val="00A5579E"/>
    <w:rsid w:val="00A55E0A"/>
    <w:rsid w:val="00A5645D"/>
    <w:rsid w:val="00A56BCD"/>
    <w:rsid w:val="00A60363"/>
    <w:rsid w:val="00A60EFA"/>
    <w:rsid w:val="00A61063"/>
    <w:rsid w:val="00A616D1"/>
    <w:rsid w:val="00A625B5"/>
    <w:rsid w:val="00A625BA"/>
    <w:rsid w:val="00A62702"/>
    <w:rsid w:val="00A62A83"/>
    <w:rsid w:val="00A62ECF"/>
    <w:rsid w:val="00A63160"/>
    <w:rsid w:val="00A643FF"/>
    <w:rsid w:val="00A64C7B"/>
    <w:rsid w:val="00A65A7D"/>
    <w:rsid w:val="00A65D84"/>
    <w:rsid w:val="00A66AAC"/>
    <w:rsid w:val="00A66AFD"/>
    <w:rsid w:val="00A66C8C"/>
    <w:rsid w:val="00A67645"/>
    <w:rsid w:val="00A722A5"/>
    <w:rsid w:val="00A73456"/>
    <w:rsid w:val="00A73B63"/>
    <w:rsid w:val="00A7456F"/>
    <w:rsid w:val="00A746AE"/>
    <w:rsid w:val="00A74961"/>
    <w:rsid w:val="00A75361"/>
    <w:rsid w:val="00A76903"/>
    <w:rsid w:val="00A7757A"/>
    <w:rsid w:val="00A77F44"/>
    <w:rsid w:val="00A8265C"/>
    <w:rsid w:val="00A82A89"/>
    <w:rsid w:val="00A8334F"/>
    <w:rsid w:val="00A83682"/>
    <w:rsid w:val="00A8447E"/>
    <w:rsid w:val="00A85921"/>
    <w:rsid w:val="00A86847"/>
    <w:rsid w:val="00A86B4F"/>
    <w:rsid w:val="00A86DE6"/>
    <w:rsid w:val="00A90D2B"/>
    <w:rsid w:val="00A9186F"/>
    <w:rsid w:val="00A9190D"/>
    <w:rsid w:val="00A927DB"/>
    <w:rsid w:val="00A92877"/>
    <w:rsid w:val="00A92D85"/>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588"/>
    <w:rsid w:val="00AA3334"/>
    <w:rsid w:val="00AA41C0"/>
    <w:rsid w:val="00AA49BE"/>
    <w:rsid w:val="00AA57C5"/>
    <w:rsid w:val="00AA5E5D"/>
    <w:rsid w:val="00AA64BE"/>
    <w:rsid w:val="00AA6510"/>
    <w:rsid w:val="00AA660C"/>
    <w:rsid w:val="00AA7B78"/>
    <w:rsid w:val="00AB1E11"/>
    <w:rsid w:val="00AB1FAB"/>
    <w:rsid w:val="00AB28AA"/>
    <w:rsid w:val="00AB2B5F"/>
    <w:rsid w:val="00AB2F76"/>
    <w:rsid w:val="00AB3BD1"/>
    <w:rsid w:val="00AB443B"/>
    <w:rsid w:val="00AB4AFA"/>
    <w:rsid w:val="00AB51CF"/>
    <w:rsid w:val="00AB573C"/>
    <w:rsid w:val="00AB59A9"/>
    <w:rsid w:val="00AB5DB5"/>
    <w:rsid w:val="00AB7314"/>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FB4"/>
    <w:rsid w:val="00AD0290"/>
    <w:rsid w:val="00AD0794"/>
    <w:rsid w:val="00AD0A22"/>
    <w:rsid w:val="00AD0AA1"/>
    <w:rsid w:val="00AD0C19"/>
    <w:rsid w:val="00AD132D"/>
    <w:rsid w:val="00AD1948"/>
    <w:rsid w:val="00AD3A81"/>
    <w:rsid w:val="00AD442F"/>
    <w:rsid w:val="00AD4E65"/>
    <w:rsid w:val="00AD64B0"/>
    <w:rsid w:val="00AD67C7"/>
    <w:rsid w:val="00AE10C7"/>
    <w:rsid w:val="00AE10E2"/>
    <w:rsid w:val="00AE1CA8"/>
    <w:rsid w:val="00AE2732"/>
    <w:rsid w:val="00AE3492"/>
    <w:rsid w:val="00AE3BA8"/>
    <w:rsid w:val="00AE51ED"/>
    <w:rsid w:val="00AE58A6"/>
    <w:rsid w:val="00AE6ACA"/>
    <w:rsid w:val="00AE6C6F"/>
    <w:rsid w:val="00AE7A72"/>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10464"/>
    <w:rsid w:val="00B11EFB"/>
    <w:rsid w:val="00B128D5"/>
    <w:rsid w:val="00B12E7A"/>
    <w:rsid w:val="00B14001"/>
    <w:rsid w:val="00B15CB4"/>
    <w:rsid w:val="00B15D04"/>
    <w:rsid w:val="00B1622F"/>
    <w:rsid w:val="00B164C6"/>
    <w:rsid w:val="00B17779"/>
    <w:rsid w:val="00B20E9E"/>
    <w:rsid w:val="00B21321"/>
    <w:rsid w:val="00B21492"/>
    <w:rsid w:val="00B21E9D"/>
    <w:rsid w:val="00B22ED3"/>
    <w:rsid w:val="00B2431F"/>
    <w:rsid w:val="00B24F30"/>
    <w:rsid w:val="00B25597"/>
    <w:rsid w:val="00B25925"/>
    <w:rsid w:val="00B25D0E"/>
    <w:rsid w:val="00B25EB4"/>
    <w:rsid w:val="00B26143"/>
    <w:rsid w:val="00B26494"/>
    <w:rsid w:val="00B264FD"/>
    <w:rsid w:val="00B26B65"/>
    <w:rsid w:val="00B272D5"/>
    <w:rsid w:val="00B272E2"/>
    <w:rsid w:val="00B27E30"/>
    <w:rsid w:val="00B300BA"/>
    <w:rsid w:val="00B31A86"/>
    <w:rsid w:val="00B3212C"/>
    <w:rsid w:val="00B32CA9"/>
    <w:rsid w:val="00B32DC3"/>
    <w:rsid w:val="00B33518"/>
    <w:rsid w:val="00B3385C"/>
    <w:rsid w:val="00B34011"/>
    <w:rsid w:val="00B343EE"/>
    <w:rsid w:val="00B346B6"/>
    <w:rsid w:val="00B34E01"/>
    <w:rsid w:val="00B3593E"/>
    <w:rsid w:val="00B3628C"/>
    <w:rsid w:val="00B36514"/>
    <w:rsid w:val="00B367F4"/>
    <w:rsid w:val="00B369A9"/>
    <w:rsid w:val="00B3741F"/>
    <w:rsid w:val="00B37C46"/>
    <w:rsid w:val="00B4014F"/>
    <w:rsid w:val="00B40B79"/>
    <w:rsid w:val="00B41DDA"/>
    <w:rsid w:val="00B43145"/>
    <w:rsid w:val="00B435BF"/>
    <w:rsid w:val="00B438A2"/>
    <w:rsid w:val="00B444C8"/>
    <w:rsid w:val="00B44FFE"/>
    <w:rsid w:val="00B45AC0"/>
    <w:rsid w:val="00B464DA"/>
    <w:rsid w:val="00B4657F"/>
    <w:rsid w:val="00B46794"/>
    <w:rsid w:val="00B4739E"/>
    <w:rsid w:val="00B47691"/>
    <w:rsid w:val="00B4781C"/>
    <w:rsid w:val="00B5096F"/>
    <w:rsid w:val="00B51A9F"/>
    <w:rsid w:val="00B51FF2"/>
    <w:rsid w:val="00B526DF"/>
    <w:rsid w:val="00B529D8"/>
    <w:rsid w:val="00B52A83"/>
    <w:rsid w:val="00B5315C"/>
    <w:rsid w:val="00B5336E"/>
    <w:rsid w:val="00B5365E"/>
    <w:rsid w:val="00B54F53"/>
    <w:rsid w:val="00B552C8"/>
    <w:rsid w:val="00B558B3"/>
    <w:rsid w:val="00B55BE9"/>
    <w:rsid w:val="00B560D2"/>
    <w:rsid w:val="00B56EED"/>
    <w:rsid w:val="00B5769D"/>
    <w:rsid w:val="00B57B4F"/>
    <w:rsid w:val="00B61BA6"/>
    <w:rsid w:val="00B62283"/>
    <w:rsid w:val="00B6316B"/>
    <w:rsid w:val="00B6361C"/>
    <w:rsid w:val="00B66BA1"/>
    <w:rsid w:val="00B66DA1"/>
    <w:rsid w:val="00B672A5"/>
    <w:rsid w:val="00B67303"/>
    <w:rsid w:val="00B67E2E"/>
    <w:rsid w:val="00B702BB"/>
    <w:rsid w:val="00B71E39"/>
    <w:rsid w:val="00B724F4"/>
    <w:rsid w:val="00B72CC6"/>
    <w:rsid w:val="00B741F2"/>
    <w:rsid w:val="00B75989"/>
    <w:rsid w:val="00B75F17"/>
    <w:rsid w:val="00B76A7A"/>
    <w:rsid w:val="00B7761E"/>
    <w:rsid w:val="00B77B34"/>
    <w:rsid w:val="00B80C1D"/>
    <w:rsid w:val="00B80DC6"/>
    <w:rsid w:val="00B80EB3"/>
    <w:rsid w:val="00B81E96"/>
    <w:rsid w:val="00B82343"/>
    <w:rsid w:val="00B8312C"/>
    <w:rsid w:val="00B84239"/>
    <w:rsid w:val="00B84897"/>
    <w:rsid w:val="00B85847"/>
    <w:rsid w:val="00B85FE1"/>
    <w:rsid w:val="00B87C32"/>
    <w:rsid w:val="00B87D83"/>
    <w:rsid w:val="00B90769"/>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F3F"/>
    <w:rsid w:val="00BA3200"/>
    <w:rsid w:val="00BA345C"/>
    <w:rsid w:val="00BA4763"/>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3D0"/>
    <w:rsid w:val="00BC2519"/>
    <w:rsid w:val="00BC3455"/>
    <w:rsid w:val="00BC34D0"/>
    <w:rsid w:val="00BC5222"/>
    <w:rsid w:val="00BC5909"/>
    <w:rsid w:val="00BC59A3"/>
    <w:rsid w:val="00BC679D"/>
    <w:rsid w:val="00BC7015"/>
    <w:rsid w:val="00BD0133"/>
    <w:rsid w:val="00BD0F71"/>
    <w:rsid w:val="00BD1573"/>
    <w:rsid w:val="00BD2553"/>
    <w:rsid w:val="00BD265B"/>
    <w:rsid w:val="00BD2EAF"/>
    <w:rsid w:val="00BD3756"/>
    <w:rsid w:val="00BD472D"/>
    <w:rsid w:val="00BD4E3C"/>
    <w:rsid w:val="00BD5BCA"/>
    <w:rsid w:val="00BD5BCC"/>
    <w:rsid w:val="00BE0739"/>
    <w:rsid w:val="00BE0E2E"/>
    <w:rsid w:val="00BE1241"/>
    <w:rsid w:val="00BE1A5A"/>
    <w:rsid w:val="00BE231E"/>
    <w:rsid w:val="00BE256F"/>
    <w:rsid w:val="00BE2828"/>
    <w:rsid w:val="00BE2B0A"/>
    <w:rsid w:val="00BE3468"/>
    <w:rsid w:val="00BE3F6B"/>
    <w:rsid w:val="00BE42F2"/>
    <w:rsid w:val="00BE52A1"/>
    <w:rsid w:val="00BE5F9C"/>
    <w:rsid w:val="00BE6CDB"/>
    <w:rsid w:val="00BE7103"/>
    <w:rsid w:val="00BE76D6"/>
    <w:rsid w:val="00BE7847"/>
    <w:rsid w:val="00BE7F17"/>
    <w:rsid w:val="00BE7FD8"/>
    <w:rsid w:val="00BF0D2F"/>
    <w:rsid w:val="00BF126A"/>
    <w:rsid w:val="00BF15E7"/>
    <w:rsid w:val="00BF1E2A"/>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48DE"/>
    <w:rsid w:val="00C254D0"/>
    <w:rsid w:val="00C25527"/>
    <w:rsid w:val="00C25B3B"/>
    <w:rsid w:val="00C260B7"/>
    <w:rsid w:val="00C26D12"/>
    <w:rsid w:val="00C26DCF"/>
    <w:rsid w:val="00C27B02"/>
    <w:rsid w:val="00C3209E"/>
    <w:rsid w:val="00C3212E"/>
    <w:rsid w:val="00C3271D"/>
    <w:rsid w:val="00C33B52"/>
    <w:rsid w:val="00C34C12"/>
    <w:rsid w:val="00C34F3A"/>
    <w:rsid w:val="00C35941"/>
    <w:rsid w:val="00C36359"/>
    <w:rsid w:val="00C36979"/>
    <w:rsid w:val="00C36D8A"/>
    <w:rsid w:val="00C36E24"/>
    <w:rsid w:val="00C37160"/>
    <w:rsid w:val="00C37FF0"/>
    <w:rsid w:val="00C40177"/>
    <w:rsid w:val="00C42557"/>
    <w:rsid w:val="00C42BB3"/>
    <w:rsid w:val="00C433AE"/>
    <w:rsid w:val="00C43418"/>
    <w:rsid w:val="00C43604"/>
    <w:rsid w:val="00C4361F"/>
    <w:rsid w:val="00C43B00"/>
    <w:rsid w:val="00C44C38"/>
    <w:rsid w:val="00C45A3F"/>
    <w:rsid w:val="00C46228"/>
    <w:rsid w:val="00C47B3F"/>
    <w:rsid w:val="00C47F4C"/>
    <w:rsid w:val="00C5089C"/>
    <w:rsid w:val="00C52444"/>
    <w:rsid w:val="00C52C13"/>
    <w:rsid w:val="00C530DD"/>
    <w:rsid w:val="00C53298"/>
    <w:rsid w:val="00C541F2"/>
    <w:rsid w:val="00C54376"/>
    <w:rsid w:val="00C548C2"/>
    <w:rsid w:val="00C54936"/>
    <w:rsid w:val="00C5511B"/>
    <w:rsid w:val="00C55399"/>
    <w:rsid w:val="00C558DF"/>
    <w:rsid w:val="00C56265"/>
    <w:rsid w:val="00C5674C"/>
    <w:rsid w:val="00C5740D"/>
    <w:rsid w:val="00C578D2"/>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160"/>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8F2"/>
    <w:rsid w:val="00CA0B4B"/>
    <w:rsid w:val="00CA1995"/>
    <w:rsid w:val="00CA1EF7"/>
    <w:rsid w:val="00CA34BF"/>
    <w:rsid w:val="00CA420F"/>
    <w:rsid w:val="00CA4B83"/>
    <w:rsid w:val="00CA4CFC"/>
    <w:rsid w:val="00CA531A"/>
    <w:rsid w:val="00CA5421"/>
    <w:rsid w:val="00CA5B19"/>
    <w:rsid w:val="00CA6A05"/>
    <w:rsid w:val="00CA6A44"/>
    <w:rsid w:val="00CA7003"/>
    <w:rsid w:val="00CA76CB"/>
    <w:rsid w:val="00CA7E91"/>
    <w:rsid w:val="00CB061B"/>
    <w:rsid w:val="00CB0BCD"/>
    <w:rsid w:val="00CB285D"/>
    <w:rsid w:val="00CB2967"/>
    <w:rsid w:val="00CB3F50"/>
    <w:rsid w:val="00CB529A"/>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CB6"/>
    <w:rsid w:val="00CC3816"/>
    <w:rsid w:val="00CC3CAD"/>
    <w:rsid w:val="00CC4129"/>
    <w:rsid w:val="00CC4966"/>
    <w:rsid w:val="00CC5C24"/>
    <w:rsid w:val="00CC77FF"/>
    <w:rsid w:val="00CC780F"/>
    <w:rsid w:val="00CC7E36"/>
    <w:rsid w:val="00CC7F9E"/>
    <w:rsid w:val="00CD029C"/>
    <w:rsid w:val="00CD02B7"/>
    <w:rsid w:val="00CD042A"/>
    <w:rsid w:val="00CD0534"/>
    <w:rsid w:val="00CD0E9E"/>
    <w:rsid w:val="00CD11F4"/>
    <w:rsid w:val="00CD20D0"/>
    <w:rsid w:val="00CD2132"/>
    <w:rsid w:val="00CD225C"/>
    <w:rsid w:val="00CD23D8"/>
    <w:rsid w:val="00CD27F3"/>
    <w:rsid w:val="00CD2EC3"/>
    <w:rsid w:val="00CD36D8"/>
    <w:rsid w:val="00CD39F8"/>
    <w:rsid w:val="00CD422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DBC"/>
    <w:rsid w:val="00CF3ACC"/>
    <w:rsid w:val="00CF3D74"/>
    <w:rsid w:val="00CF3D97"/>
    <w:rsid w:val="00CF3E36"/>
    <w:rsid w:val="00CF41E5"/>
    <w:rsid w:val="00CF467F"/>
    <w:rsid w:val="00CF5694"/>
    <w:rsid w:val="00CF571A"/>
    <w:rsid w:val="00CF5721"/>
    <w:rsid w:val="00CF5C57"/>
    <w:rsid w:val="00CF65AA"/>
    <w:rsid w:val="00CF7310"/>
    <w:rsid w:val="00CF788B"/>
    <w:rsid w:val="00D01C46"/>
    <w:rsid w:val="00D02388"/>
    <w:rsid w:val="00D035A6"/>
    <w:rsid w:val="00D03981"/>
    <w:rsid w:val="00D04642"/>
    <w:rsid w:val="00D0487D"/>
    <w:rsid w:val="00D048B6"/>
    <w:rsid w:val="00D07514"/>
    <w:rsid w:val="00D10254"/>
    <w:rsid w:val="00D10E12"/>
    <w:rsid w:val="00D12C49"/>
    <w:rsid w:val="00D13079"/>
    <w:rsid w:val="00D132BE"/>
    <w:rsid w:val="00D1331A"/>
    <w:rsid w:val="00D1334E"/>
    <w:rsid w:val="00D133A7"/>
    <w:rsid w:val="00D1382A"/>
    <w:rsid w:val="00D142DB"/>
    <w:rsid w:val="00D1496F"/>
    <w:rsid w:val="00D15A3B"/>
    <w:rsid w:val="00D15B8D"/>
    <w:rsid w:val="00D1621C"/>
    <w:rsid w:val="00D1722E"/>
    <w:rsid w:val="00D20591"/>
    <w:rsid w:val="00D21661"/>
    <w:rsid w:val="00D21F5F"/>
    <w:rsid w:val="00D21FA0"/>
    <w:rsid w:val="00D226CE"/>
    <w:rsid w:val="00D22DC9"/>
    <w:rsid w:val="00D22E63"/>
    <w:rsid w:val="00D237E7"/>
    <w:rsid w:val="00D23C14"/>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7251"/>
    <w:rsid w:val="00D710EE"/>
    <w:rsid w:val="00D7132C"/>
    <w:rsid w:val="00D71368"/>
    <w:rsid w:val="00D721F8"/>
    <w:rsid w:val="00D72284"/>
    <w:rsid w:val="00D72792"/>
    <w:rsid w:val="00D72DA7"/>
    <w:rsid w:val="00D732DF"/>
    <w:rsid w:val="00D733BE"/>
    <w:rsid w:val="00D737B3"/>
    <w:rsid w:val="00D738BB"/>
    <w:rsid w:val="00D74EA0"/>
    <w:rsid w:val="00D75EAD"/>
    <w:rsid w:val="00D765CA"/>
    <w:rsid w:val="00D772B4"/>
    <w:rsid w:val="00D80624"/>
    <w:rsid w:val="00D80AF2"/>
    <w:rsid w:val="00D82925"/>
    <w:rsid w:val="00D82E0F"/>
    <w:rsid w:val="00D82F56"/>
    <w:rsid w:val="00D83241"/>
    <w:rsid w:val="00D83E71"/>
    <w:rsid w:val="00D841E6"/>
    <w:rsid w:val="00D84DCF"/>
    <w:rsid w:val="00D8558A"/>
    <w:rsid w:val="00D9022E"/>
    <w:rsid w:val="00D902CA"/>
    <w:rsid w:val="00D93394"/>
    <w:rsid w:val="00D93D2F"/>
    <w:rsid w:val="00D94F20"/>
    <w:rsid w:val="00D95377"/>
    <w:rsid w:val="00D961D5"/>
    <w:rsid w:val="00D96E0E"/>
    <w:rsid w:val="00D96FF5"/>
    <w:rsid w:val="00DA095C"/>
    <w:rsid w:val="00DA1289"/>
    <w:rsid w:val="00DA2184"/>
    <w:rsid w:val="00DA26FA"/>
    <w:rsid w:val="00DA29D5"/>
    <w:rsid w:val="00DA2AA6"/>
    <w:rsid w:val="00DA3694"/>
    <w:rsid w:val="00DA3AEF"/>
    <w:rsid w:val="00DA4095"/>
    <w:rsid w:val="00DA4A95"/>
    <w:rsid w:val="00DA4BED"/>
    <w:rsid w:val="00DA52AA"/>
    <w:rsid w:val="00DA5C7E"/>
    <w:rsid w:val="00DA5E2A"/>
    <w:rsid w:val="00DA618C"/>
    <w:rsid w:val="00DA76DD"/>
    <w:rsid w:val="00DB0A6E"/>
    <w:rsid w:val="00DB1538"/>
    <w:rsid w:val="00DB1C5D"/>
    <w:rsid w:val="00DB218A"/>
    <w:rsid w:val="00DB284E"/>
    <w:rsid w:val="00DB322D"/>
    <w:rsid w:val="00DB38B6"/>
    <w:rsid w:val="00DB42ED"/>
    <w:rsid w:val="00DB4D35"/>
    <w:rsid w:val="00DB4D97"/>
    <w:rsid w:val="00DB55DA"/>
    <w:rsid w:val="00DB5B57"/>
    <w:rsid w:val="00DB6FED"/>
    <w:rsid w:val="00DB7B52"/>
    <w:rsid w:val="00DC05E2"/>
    <w:rsid w:val="00DC0A91"/>
    <w:rsid w:val="00DC1357"/>
    <w:rsid w:val="00DC174B"/>
    <w:rsid w:val="00DC18DB"/>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E0413"/>
    <w:rsid w:val="00DE123B"/>
    <w:rsid w:val="00DE1336"/>
    <w:rsid w:val="00DE1873"/>
    <w:rsid w:val="00DE1F69"/>
    <w:rsid w:val="00DE2B7E"/>
    <w:rsid w:val="00DE325F"/>
    <w:rsid w:val="00DE4468"/>
    <w:rsid w:val="00DE492E"/>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E9D"/>
    <w:rsid w:val="00DF737E"/>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53B"/>
    <w:rsid w:val="00E0784B"/>
    <w:rsid w:val="00E07AAF"/>
    <w:rsid w:val="00E07F98"/>
    <w:rsid w:val="00E103C1"/>
    <w:rsid w:val="00E10B85"/>
    <w:rsid w:val="00E10CF7"/>
    <w:rsid w:val="00E13BF6"/>
    <w:rsid w:val="00E14809"/>
    <w:rsid w:val="00E1594D"/>
    <w:rsid w:val="00E15C61"/>
    <w:rsid w:val="00E1630F"/>
    <w:rsid w:val="00E16F6D"/>
    <w:rsid w:val="00E17492"/>
    <w:rsid w:val="00E1772B"/>
    <w:rsid w:val="00E17E31"/>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FEE"/>
    <w:rsid w:val="00E37807"/>
    <w:rsid w:val="00E37B0A"/>
    <w:rsid w:val="00E4002C"/>
    <w:rsid w:val="00E400A9"/>
    <w:rsid w:val="00E403A6"/>
    <w:rsid w:val="00E41059"/>
    <w:rsid w:val="00E4178A"/>
    <w:rsid w:val="00E41B93"/>
    <w:rsid w:val="00E4287B"/>
    <w:rsid w:val="00E4327A"/>
    <w:rsid w:val="00E43425"/>
    <w:rsid w:val="00E4405A"/>
    <w:rsid w:val="00E44D5F"/>
    <w:rsid w:val="00E45514"/>
    <w:rsid w:val="00E45525"/>
    <w:rsid w:val="00E45A32"/>
    <w:rsid w:val="00E45DBC"/>
    <w:rsid w:val="00E46A90"/>
    <w:rsid w:val="00E46ECD"/>
    <w:rsid w:val="00E46FFA"/>
    <w:rsid w:val="00E47061"/>
    <w:rsid w:val="00E47632"/>
    <w:rsid w:val="00E50E46"/>
    <w:rsid w:val="00E50E82"/>
    <w:rsid w:val="00E52155"/>
    <w:rsid w:val="00E52694"/>
    <w:rsid w:val="00E52871"/>
    <w:rsid w:val="00E53EC4"/>
    <w:rsid w:val="00E5498F"/>
    <w:rsid w:val="00E54D1D"/>
    <w:rsid w:val="00E55670"/>
    <w:rsid w:val="00E55CA3"/>
    <w:rsid w:val="00E566C1"/>
    <w:rsid w:val="00E56CE6"/>
    <w:rsid w:val="00E56D33"/>
    <w:rsid w:val="00E57CA8"/>
    <w:rsid w:val="00E60682"/>
    <w:rsid w:val="00E60C60"/>
    <w:rsid w:val="00E61353"/>
    <w:rsid w:val="00E615B4"/>
    <w:rsid w:val="00E6240A"/>
    <w:rsid w:val="00E62A5F"/>
    <w:rsid w:val="00E62A63"/>
    <w:rsid w:val="00E63058"/>
    <w:rsid w:val="00E63645"/>
    <w:rsid w:val="00E63679"/>
    <w:rsid w:val="00E636FF"/>
    <w:rsid w:val="00E64F48"/>
    <w:rsid w:val="00E65B67"/>
    <w:rsid w:val="00E65D95"/>
    <w:rsid w:val="00E6696D"/>
    <w:rsid w:val="00E66DAF"/>
    <w:rsid w:val="00E67CCB"/>
    <w:rsid w:val="00E7045C"/>
    <w:rsid w:val="00E718A2"/>
    <w:rsid w:val="00E71C8B"/>
    <w:rsid w:val="00E72128"/>
    <w:rsid w:val="00E722D0"/>
    <w:rsid w:val="00E72A6B"/>
    <w:rsid w:val="00E72C53"/>
    <w:rsid w:val="00E73E88"/>
    <w:rsid w:val="00E73FF9"/>
    <w:rsid w:val="00E746FF"/>
    <w:rsid w:val="00E74A85"/>
    <w:rsid w:val="00E74E30"/>
    <w:rsid w:val="00E74EFA"/>
    <w:rsid w:val="00E7532C"/>
    <w:rsid w:val="00E75C05"/>
    <w:rsid w:val="00E767EE"/>
    <w:rsid w:val="00E7788F"/>
    <w:rsid w:val="00E81533"/>
    <w:rsid w:val="00E8233F"/>
    <w:rsid w:val="00E82993"/>
    <w:rsid w:val="00E8347A"/>
    <w:rsid w:val="00E8348F"/>
    <w:rsid w:val="00E84E20"/>
    <w:rsid w:val="00E85146"/>
    <w:rsid w:val="00E8578D"/>
    <w:rsid w:val="00E86951"/>
    <w:rsid w:val="00E87202"/>
    <w:rsid w:val="00E879AF"/>
    <w:rsid w:val="00E87A89"/>
    <w:rsid w:val="00E91093"/>
    <w:rsid w:val="00E91498"/>
    <w:rsid w:val="00E91516"/>
    <w:rsid w:val="00E91691"/>
    <w:rsid w:val="00E91DCD"/>
    <w:rsid w:val="00E92C8C"/>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711"/>
    <w:rsid w:val="00EB09DB"/>
    <w:rsid w:val="00EB164E"/>
    <w:rsid w:val="00EB2119"/>
    <w:rsid w:val="00EB25FE"/>
    <w:rsid w:val="00EB2781"/>
    <w:rsid w:val="00EB33D4"/>
    <w:rsid w:val="00EB3486"/>
    <w:rsid w:val="00EB3695"/>
    <w:rsid w:val="00EB39A5"/>
    <w:rsid w:val="00EB4A2D"/>
    <w:rsid w:val="00EB4DEB"/>
    <w:rsid w:val="00EB5297"/>
    <w:rsid w:val="00EB5626"/>
    <w:rsid w:val="00EB63C5"/>
    <w:rsid w:val="00EB7363"/>
    <w:rsid w:val="00EC0FF4"/>
    <w:rsid w:val="00EC1440"/>
    <w:rsid w:val="00EC1D40"/>
    <w:rsid w:val="00EC1FD8"/>
    <w:rsid w:val="00EC2168"/>
    <w:rsid w:val="00EC22E1"/>
    <w:rsid w:val="00EC2FDE"/>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D8"/>
    <w:rsid w:val="00ED2DEC"/>
    <w:rsid w:val="00ED35AF"/>
    <w:rsid w:val="00ED3F2C"/>
    <w:rsid w:val="00ED4E38"/>
    <w:rsid w:val="00ED5DA1"/>
    <w:rsid w:val="00ED7408"/>
    <w:rsid w:val="00ED74BC"/>
    <w:rsid w:val="00EE07AC"/>
    <w:rsid w:val="00EE1219"/>
    <w:rsid w:val="00EE2FD9"/>
    <w:rsid w:val="00EE30F3"/>
    <w:rsid w:val="00EE38B5"/>
    <w:rsid w:val="00EE3ED5"/>
    <w:rsid w:val="00EE42CC"/>
    <w:rsid w:val="00EE4662"/>
    <w:rsid w:val="00EE66DA"/>
    <w:rsid w:val="00EE6717"/>
    <w:rsid w:val="00EE6A2D"/>
    <w:rsid w:val="00EE774E"/>
    <w:rsid w:val="00EE78EC"/>
    <w:rsid w:val="00EF03E6"/>
    <w:rsid w:val="00EF06C3"/>
    <w:rsid w:val="00EF097E"/>
    <w:rsid w:val="00EF0CB6"/>
    <w:rsid w:val="00EF0D36"/>
    <w:rsid w:val="00EF1367"/>
    <w:rsid w:val="00EF15C1"/>
    <w:rsid w:val="00EF19F9"/>
    <w:rsid w:val="00EF1F0D"/>
    <w:rsid w:val="00EF20F7"/>
    <w:rsid w:val="00EF2A87"/>
    <w:rsid w:val="00EF3CFD"/>
    <w:rsid w:val="00EF3D08"/>
    <w:rsid w:val="00EF41DF"/>
    <w:rsid w:val="00EF4559"/>
    <w:rsid w:val="00EF48DB"/>
    <w:rsid w:val="00EF4A41"/>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628A"/>
    <w:rsid w:val="00F0699E"/>
    <w:rsid w:val="00F07875"/>
    <w:rsid w:val="00F07A65"/>
    <w:rsid w:val="00F07C8F"/>
    <w:rsid w:val="00F1002C"/>
    <w:rsid w:val="00F117CA"/>
    <w:rsid w:val="00F12167"/>
    <w:rsid w:val="00F12512"/>
    <w:rsid w:val="00F131CB"/>
    <w:rsid w:val="00F14F08"/>
    <w:rsid w:val="00F14F83"/>
    <w:rsid w:val="00F151BF"/>
    <w:rsid w:val="00F1542C"/>
    <w:rsid w:val="00F15688"/>
    <w:rsid w:val="00F15F5D"/>
    <w:rsid w:val="00F16B11"/>
    <w:rsid w:val="00F16C6F"/>
    <w:rsid w:val="00F170D8"/>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9B"/>
    <w:rsid w:val="00F40644"/>
    <w:rsid w:val="00F40B63"/>
    <w:rsid w:val="00F40DA9"/>
    <w:rsid w:val="00F423D9"/>
    <w:rsid w:val="00F429BE"/>
    <w:rsid w:val="00F43960"/>
    <w:rsid w:val="00F4492A"/>
    <w:rsid w:val="00F44AF0"/>
    <w:rsid w:val="00F44BFB"/>
    <w:rsid w:val="00F45049"/>
    <w:rsid w:val="00F4612C"/>
    <w:rsid w:val="00F46295"/>
    <w:rsid w:val="00F4677B"/>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60824"/>
    <w:rsid w:val="00F61070"/>
    <w:rsid w:val="00F61C42"/>
    <w:rsid w:val="00F62236"/>
    <w:rsid w:val="00F62371"/>
    <w:rsid w:val="00F6269D"/>
    <w:rsid w:val="00F62F4E"/>
    <w:rsid w:val="00F62FE9"/>
    <w:rsid w:val="00F63418"/>
    <w:rsid w:val="00F64B9B"/>
    <w:rsid w:val="00F64E6A"/>
    <w:rsid w:val="00F65A1B"/>
    <w:rsid w:val="00F65C25"/>
    <w:rsid w:val="00F66447"/>
    <w:rsid w:val="00F66C8A"/>
    <w:rsid w:val="00F67522"/>
    <w:rsid w:val="00F67578"/>
    <w:rsid w:val="00F67C3F"/>
    <w:rsid w:val="00F7101A"/>
    <w:rsid w:val="00F72B8D"/>
    <w:rsid w:val="00F72BF4"/>
    <w:rsid w:val="00F73F19"/>
    <w:rsid w:val="00F74B0E"/>
    <w:rsid w:val="00F75A6C"/>
    <w:rsid w:val="00F766E6"/>
    <w:rsid w:val="00F76C12"/>
    <w:rsid w:val="00F77118"/>
    <w:rsid w:val="00F80E63"/>
    <w:rsid w:val="00F8116D"/>
    <w:rsid w:val="00F81180"/>
    <w:rsid w:val="00F81CDC"/>
    <w:rsid w:val="00F82967"/>
    <w:rsid w:val="00F84102"/>
    <w:rsid w:val="00F8425C"/>
    <w:rsid w:val="00F843E5"/>
    <w:rsid w:val="00F85923"/>
    <w:rsid w:val="00F861C4"/>
    <w:rsid w:val="00F86226"/>
    <w:rsid w:val="00F86D25"/>
    <w:rsid w:val="00F877DB"/>
    <w:rsid w:val="00F87D56"/>
    <w:rsid w:val="00F901CA"/>
    <w:rsid w:val="00F90AD9"/>
    <w:rsid w:val="00F9104A"/>
    <w:rsid w:val="00F923F6"/>
    <w:rsid w:val="00F92D07"/>
    <w:rsid w:val="00F934BB"/>
    <w:rsid w:val="00F93893"/>
    <w:rsid w:val="00F94AB1"/>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F35"/>
    <w:rsid w:val="00FA620F"/>
    <w:rsid w:val="00FA677E"/>
    <w:rsid w:val="00FA73F2"/>
    <w:rsid w:val="00FB0628"/>
    <w:rsid w:val="00FB0E95"/>
    <w:rsid w:val="00FB1849"/>
    <w:rsid w:val="00FB20E7"/>
    <w:rsid w:val="00FB21A6"/>
    <w:rsid w:val="00FB2293"/>
    <w:rsid w:val="00FB4E96"/>
    <w:rsid w:val="00FB5213"/>
    <w:rsid w:val="00FB5464"/>
    <w:rsid w:val="00FB62B8"/>
    <w:rsid w:val="00FB6C2B"/>
    <w:rsid w:val="00FB6D54"/>
    <w:rsid w:val="00FB7FF3"/>
    <w:rsid w:val="00FC1194"/>
    <w:rsid w:val="00FC1B87"/>
    <w:rsid w:val="00FC2A37"/>
    <w:rsid w:val="00FC2C86"/>
    <w:rsid w:val="00FC3445"/>
    <w:rsid w:val="00FC34C6"/>
    <w:rsid w:val="00FC3FD0"/>
    <w:rsid w:val="00FC4F8A"/>
    <w:rsid w:val="00FC5C89"/>
    <w:rsid w:val="00FC647A"/>
    <w:rsid w:val="00FC6D06"/>
    <w:rsid w:val="00FC73EE"/>
    <w:rsid w:val="00FC74CA"/>
    <w:rsid w:val="00FD0C49"/>
    <w:rsid w:val="00FD14BD"/>
    <w:rsid w:val="00FD18E6"/>
    <w:rsid w:val="00FD1E9F"/>
    <w:rsid w:val="00FD2291"/>
    <w:rsid w:val="00FD298F"/>
    <w:rsid w:val="00FD33DD"/>
    <w:rsid w:val="00FD41DF"/>
    <w:rsid w:val="00FD425B"/>
    <w:rsid w:val="00FD5ABC"/>
    <w:rsid w:val="00FD5E62"/>
    <w:rsid w:val="00FE0208"/>
    <w:rsid w:val="00FE05EC"/>
    <w:rsid w:val="00FE0C4D"/>
    <w:rsid w:val="00FE0D0C"/>
    <w:rsid w:val="00FE0D9D"/>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571</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DOCOMO_r1</cp:lastModifiedBy>
  <cp:revision>11</cp:revision>
  <cp:lastPrinted>2018-08-13T16:59:00Z</cp:lastPrinted>
  <dcterms:created xsi:type="dcterms:W3CDTF">2025-08-14T12:02:00Z</dcterms:created>
  <dcterms:modified xsi:type="dcterms:W3CDTF">2025-08-15T08:14:00Z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ies>
</file>